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0C59B">
      <w:pPr>
        <w:rPr>
          <w:rFonts w:ascii="微软雅黑" w:hAnsi="微软雅黑" w:cs="微软雅黑"/>
        </w:rPr>
      </w:pPr>
      <w:r>
        <mc:AlternateContent>
          <mc:Choice Requires="wps">
            <w:drawing>
              <wp:anchor distT="0" distB="0" distL="114300" distR="114300" simplePos="0" relativeHeight="251661312" behindDoc="0" locked="0" layoutInCell="1" allowOverlap="1">
                <wp:simplePos x="0" y="0"/>
                <wp:positionH relativeFrom="margin">
                  <wp:posOffset>819150</wp:posOffset>
                </wp:positionH>
                <wp:positionV relativeFrom="paragraph">
                  <wp:posOffset>170815</wp:posOffset>
                </wp:positionV>
                <wp:extent cx="3449955" cy="75946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449955" cy="759460"/>
                        </a:xfrm>
                        <a:prstGeom prst="rect">
                          <a:avLst/>
                        </a:prstGeom>
                        <a:solidFill>
                          <a:srgbClr val="FFFFFF">
                            <a:alpha val="0"/>
                          </a:srgbClr>
                        </a:solidFill>
                        <a:ln>
                          <a:noFill/>
                        </a:ln>
                      </wps:spPr>
                      <wps:txbx>
                        <w:txbxContent>
                          <w:p w14:paraId="45DDB3F6">
                            <w:pPr>
                              <w:spacing w:before="156" w:beforeLines="50" w:line="320" w:lineRule="exact"/>
                              <w:jc w:val="center"/>
                              <w:rPr>
                                <w:rFonts w:ascii="Arial" w:hAnsi="Arial" w:eastAsia="微软雅黑" w:cs="Arial"/>
                                <w:b/>
                                <w:bCs/>
                                <w:color w:val="0070C0"/>
                                <w:sz w:val="32"/>
                                <w:szCs w:val="28"/>
                              </w:rPr>
                            </w:pPr>
                            <w:r>
                              <w:rPr>
                                <w:rFonts w:ascii="Arial" w:hAnsi="Arial" w:eastAsia="微软雅黑" w:cs="Arial"/>
                                <w:b/>
                                <w:bCs/>
                                <w:color w:val="0070C0"/>
                                <w:sz w:val="32"/>
                                <w:szCs w:val="28"/>
                              </w:rPr>
                              <w:t xml:space="preserve">100Gb/s </w:t>
                            </w:r>
                            <w:r>
                              <w:rPr>
                                <w:rFonts w:hint="eastAsia" w:ascii="Arial" w:hAnsi="Arial" w:eastAsia="微软雅黑" w:cs="Arial"/>
                                <w:b/>
                                <w:bCs/>
                                <w:color w:val="0070C0"/>
                                <w:sz w:val="32"/>
                                <w:szCs w:val="28"/>
                              </w:rPr>
                              <w:t>QSFP28</w:t>
                            </w:r>
                            <w:r>
                              <w:rPr>
                                <w:rFonts w:ascii="Arial" w:hAnsi="Arial" w:eastAsia="微软雅黑" w:cs="Arial"/>
                                <w:b/>
                                <w:bCs/>
                                <w:color w:val="0070C0"/>
                                <w:sz w:val="32"/>
                                <w:szCs w:val="28"/>
                              </w:rPr>
                              <w:t xml:space="preserve"> </w:t>
                            </w:r>
                            <w:r>
                              <w:rPr>
                                <w:rFonts w:hint="eastAsia" w:ascii="Arial" w:hAnsi="Arial" w:eastAsia="微软雅黑" w:cs="Arial"/>
                                <w:b/>
                                <w:bCs/>
                                <w:color w:val="0070C0"/>
                                <w:sz w:val="32"/>
                                <w:szCs w:val="28"/>
                              </w:rPr>
                              <w:t>Z</w:t>
                            </w:r>
                            <w:r>
                              <w:rPr>
                                <w:rFonts w:ascii="Arial" w:hAnsi="Arial" w:eastAsia="微软雅黑" w:cs="Arial"/>
                                <w:b/>
                                <w:bCs/>
                                <w:color w:val="0070C0"/>
                                <w:sz w:val="32"/>
                                <w:szCs w:val="28"/>
                              </w:rPr>
                              <w:t>R4</w:t>
                            </w:r>
                            <w:r>
                              <w:rPr>
                                <w:rFonts w:hint="eastAsia" w:ascii="Arial" w:hAnsi="Arial" w:eastAsia="微软雅黑" w:cs="Arial"/>
                                <w:b/>
                                <w:bCs/>
                                <w:color w:val="0070C0"/>
                                <w:sz w:val="32"/>
                                <w:szCs w:val="28"/>
                              </w:rPr>
                              <w:t xml:space="preserve"> </w:t>
                            </w:r>
                            <w:r>
                              <w:rPr>
                                <w:rFonts w:ascii="Arial" w:hAnsi="Arial" w:eastAsia="微软雅黑" w:cs="Arial"/>
                                <w:b/>
                                <w:bCs/>
                                <w:color w:val="0070C0"/>
                                <w:sz w:val="32"/>
                                <w:szCs w:val="28"/>
                              </w:rPr>
                              <w:t>Transceiver</w:t>
                            </w:r>
                          </w:p>
                          <w:p w14:paraId="42E256A0">
                            <w:pPr>
                              <w:spacing w:before="156" w:beforeLines="50" w:line="320" w:lineRule="exact"/>
                              <w:jc w:val="center"/>
                              <w:rPr>
                                <w:rFonts w:hint="eastAsia" w:ascii="Arial" w:hAnsi="Arial" w:eastAsia="微软雅黑" w:cs="Arial"/>
                                <w:b/>
                                <w:bCs/>
                                <w:color w:val="0070C0"/>
                                <w:sz w:val="32"/>
                                <w:szCs w:val="28"/>
                                <w:lang w:val="en-US" w:eastAsia="zh-CN"/>
                              </w:rPr>
                            </w:pPr>
                            <w:r>
                              <w:rPr>
                                <w:rFonts w:hint="eastAsia" w:ascii="Arial" w:hAnsi="Arial" w:eastAsia="微软雅黑" w:cs="Arial"/>
                                <w:b/>
                                <w:bCs/>
                                <w:color w:val="0070C0"/>
                                <w:kern w:val="2"/>
                                <w:sz w:val="32"/>
                                <w:szCs w:val="28"/>
                              </w:rPr>
                              <w:t>HTQS-HS4C</w:t>
                            </w:r>
                            <w:r>
                              <w:rPr>
                                <w:rFonts w:hint="eastAsia" w:ascii="Arial" w:hAnsi="Arial" w:eastAsia="微软雅黑" w:cs="Arial"/>
                                <w:b/>
                                <w:bCs/>
                                <w:color w:val="0070C0"/>
                                <w:kern w:val="2"/>
                                <w:sz w:val="32"/>
                                <w:szCs w:val="28"/>
                                <w:lang w:val="en-US" w:eastAsia="zh-CN"/>
                              </w:rPr>
                              <w:t>Z</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4.5pt;margin-top:13.45pt;height:59.8pt;width:271.65pt;mso-position-horizontal-relative:margin;z-index:251661312;mso-width-relative:page;mso-height-relative:page;" fillcolor="#FFFFFF" filled="t" stroked="f" coordsize="21600,21600" o:gfxdata="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miUn7YAAAACgEAAA8AAAAAAAAAAQAgAAAAIgAAAGRycy9kb3du&#10;cmV2LnhtbFBLAQIUABQAAAAIAIdO4kCCKSd9OAIAAF0EAAAOAAAAAAAAAAEAIAAAACcBAABkcnMv&#10;ZTJvRG9jLnhtbFBLBQYAAAAABgAGAFkBAADRBQAAAAA=&#10;">
                <v:fill on="t" opacity="0f" focussize="0,0"/>
                <v:stroke on="f"/>
                <v:imagedata o:title=""/>
                <o:lock v:ext="edit" aspectratio="f"/>
                <v:textbox>
                  <w:txbxContent>
                    <w:p w14:paraId="45DDB3F6">
                      <w:pPr>
                        <w:spacing w:before="156" w:beforeLines="50" w:line="320" w:lineRule="exact"/>
                        <w:jc w:val="center"/>
                        <w:rPr>
                          <w:rFonts w:ascii="Arial" w:hAnsi="Arial" w:eastAsia="微软雅黑" w:cs="Arial"/>
                          <w:b/>
                          <w:bCs/>
                          <w:color w:val="0070C0"/>
                          <w:sz w:val="32"/>
                          <w:szCs w:val="28"/>
                        </w:rPr>
                      </w:pPr>
                      <w:r>
                        <w:rPr>
                          <w:rFonts w:ascii="Arial" w:hAnsi="Arial" w:eastAsia="微软雅黑" w:cs="Arial"/>
                          <w:b/>
                          <w:bCs/>
                          <w:color w:val="0070C0"/>
                          <w:sz w:val="32"/>
                          <w:szCs w:val="28"/>
                        </w:rPr>
                        <w:t xml:space="preserve">100Gb/s </w:t>
                      </w:r>
                      <w:r>
                        <w:rPr>
                          <w:rFonts w:hint="eastAsia" w:ascii="Arial" w:hAnsi="Arial" w:eastAsia="微软雅黑" w:cs="Arial"/>
                          <w:b/>
                          <w:bCs/>
                          <w:color w:val="0070C0"/>
                          <w:sz w:val="32"/>
                          <w:szCs w:val="28"/>
                        </w:rPr>
                        <w:t>QSFP28</w:t>
                      </w:r>
                      <w:r>
                        <w:rPr>
                          <w:rFonts w:ascii="Arial" w:hAnsi="Arial" w:eastAsia="微软雅黑" w:cs="Arial"/>
                          <w:b/>
                          <w:bCs/>
                          <w:color w:val="0070C0"/>
                          <w:sz w:val="32"/>
                          <w:szCs w:val="28"/>
                        </w:rPr>
                        <w:t xml:space="preserve"> </w:t>
                      </w:r>
                      <w:r>
                        <w:rPr>
                          <w:rFonts w:hint="eastAsia" w:ascii="Arial" w:hAnsi="Arial" w:eastAsia="微软雅黑" w:cs="Arial"/>
                          <w:b/>
                          <w:bCs/>
                          <w:color w:val="0070C0"/>
                          <w:sz w:val="32"/>
                          <w:szCs w:val="28"/>
                        </w:rPr>
                        <w:t>Z</w:t>
                      </w:r>
                      <w:r>
                        <w:rPr>
                          <w:rFonts w:ascii="Arial" w:hAnsi="Arial" w:eastAsia="微软雅黑" w:cs="Arial"/>
                          <w:b/>
                          <w:bCs/>
                          <w:color w:val="0070C0"/>
                          <w:sz w:val="32"/>
                          <w:szCs w:val="28"/>
                        </w:rPr>
                        <w:t>R4</w:t>
                      </w:r>
                      <w:r>
                        <w:rPr>
                          <w:rFonts w:hint="eastAsia" w:ascii="Arial" w:hAnsi="Arial" w:eastAsia="微软雅黑" w:cs="Arial"/>
                          <w:b/>
                          <w:bCs/>
                          <w:color w:val="0070C0"/>
                          <w:sz w:val="32"/>
                          <w:szCs w:val="28"/>
                        </w:rPr>
                        <w:t xml:space="preserve"> </w:t>
                      </w:r>
                      <w:r>
                        <w:rPr>
                          <w:rFonts w:ascii="Arial" w:hAnsi="Arial" w:eastAsia="微软雅黑" w:cs="Arial"/>
                          <w:b/>
                          <w:bCs/>
                          <w:color w:val="0070C0"/>
                          <w:sz w:val="32"/>
                          <w:szCs w:val="28"/>
                        </w:rPr>
                        <w:t>Transceiver</w:t>
                      </w:r>
                    </w:p>
                    <w:p w14:paraId="42E256A0">
                      <w:pPr>
                        <w:spacing w:before="156" w:beforeLines="50" w:line="320" w:lineRule="exact"/>
                        <w:jc w:val="center"/>
                        <w:rPr>
                          <w:rFonts w:hint="eastAsia" w:ascii="Arial" w:hAnsi="Arial" w:eastAsia="微软雅黑" w:cs="Arial"/>
                          <w:b/>
                          <w:bCs/>
                          <w:color w:val="0070C0"/>
                          <w:sz w:val="32"/>
                          <w:szCs w:val="28"/>
                          <w:lang w:val="en-US" w:eastAsia="zh-CN"/>
                        </w:rPr>
                      </w:pPr>
                      <w:r>
                        <w:rPr>
                          <w:rFonts w:hint="eastAsia" w:ascii="Arial" w:hAnsi="Arial" w:eastAsia="微软雅黑" w:cs="Arial"/>
                          <w:b/>
                          <w:bCs/>
                          <w:color w:val="0070C0"/>
                          <w:kern w:val="2"/>
                          <w:sz w:val="32"/>
                          <w:szCs w:val="28"/>
                        </w:rPr>
                        <w:t>HTQS-HS4C</w:t>
                      </w:r>
                      <w:r>
                        <w:rPr>
                          <w:rFonts w:hint="eastAsia" w:ascii="Arial" w:hAnsi="Arial" w:eastAsia="微软雅黑" w:cs="Arial"/>
                          <w:b/>
                          <w:bCs/>
                          <w:color w:val="0070C0"/>
                          <w:kern w:val="2"/>
                          <w:sz w:val="32"/>
                          <w:szCs w:val="28"/>
                          <w:lang w:val="en-US" w:eastAsia="zh-CN"/>
                        </w:rPr>
                        <w:t>Z</w:t>
                      </w:r>
                    </w:p>
                  </w:txbxContent>
                </v:textbox>
              </v:shape>
            </w:pict>
          </mc:Fallback>
        </mc:AlternateContent>
      </w:r>
    </w:p>
    <w:p w14:paraId="3F088904">
      <w:pPr>
        <w:rPr>
          <w:rFonts w:ascii="微软雅黑" w:hAnsi="微软雅黑" w:cs="微软雅黑"/>
        </w:rPr>
      </w:pPr>
    </w:p>
    <w:p w14:paraId="2CD66311">
      <w:pPr>
        <w:rPr>
          <w:rFonts w:ascii="微软雅黑" w:hAnsi="微软雅黑" w:cs="微软雅黑"/>
        </w:rPr>
      </w:pPr>
    </w:p>
    <w:p w14:paraId="27F304D2">
      <w:pPr>
        <w:ind w:right="210"/>
        <w:jc w:val="right"/>
        <w:rPr>
          <w:rFonts w:ascii="微软雅黑" w:hAnsi="微软雅黑" w:cs="微软雅黑"/>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389255</wp:posOffset>
                </wp:positionV>
                <wp:extent cx="3674745" cy="3420110"/>
                <wp:effectExtent l="0" t="0" r="1905" b="889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674745" cy="3420110"/>
                        </a:xfrm>
                        <a:prstGeom prst="rect">
                          <a:avLst/>
                        </a:prstGeom>
                        <a:solidFill>
                          <a:srgbClr val="FFFFFF"/>
                        </a:solidFill>
                        <a:ln>
                          <a:noFill/>
                        </a:ln>
                      </wps:spPr>
                      <wps:txbx>
                        <w:txbxContent>
                          <w:p w14:paraId="786617C9">
                            <w:pPr>
                              <w:rPr>
                                <w:rFonts w:ascii="Arial" w:hAnsi="Arial" w:eastAsia="微软雅黑" w:cs="Arial"/>
                                <w:b/>
                                <w:bCs/>
                                <w:color w:val="0070C0"/>
                                <w:sz w:val="28"/>
                              </w:rPr>
                            </w:pPr>
                            <w:r>
                              <w:rPr>
                                <w:rFonts w:ascii="Arial" w:hAnsi="Arial" w:eastAsia="微软雅黑" w:cs="Arial"/>
                                <w:b/>
                                <w:bCs/>
                                <w:color w:val="0070C0"/>
                                <w:sz w:val="28"/>
                              </w:rPr>
                              <w:t>Features</w:t>
                            </w:r>
                          </w:p>
                          <w:p w14:paraId="29558BAC">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Compliant with 100GBASE-</w:t>
                            </w:r>
                            <w:r>
                              <w:rPr>
                                <w:rFonts w:hint="eastAsia" w:ascii="ArialMT" w:hAnsi="ArialMT" w:eastAsia="微软雅黑" w:cs="微软雅黑"/>
                                <w:i w:val="0"/>
                                <w:iCs w:val="0"/>
                                <w:sz w:val="21"/>
                                <w:szCs w:val="21"/>
                                <w:lang w:eastAsia="zh-CN"/>
                              </w:rPr>
                              <w:t>Z</w:t>
                            </w:r>
                            <w:r>
                              <w:rPr>
                                <w:rFonts w:ascii="ArialMT" w:hAnsi="ArialMT" w:eastAsia="微软雅黑" w:cs="微软雅黑"/>
                                <w:i w:val="0"/>
                                <w:iCs w:val="0"/>
                                <w:sz w:val="21"/>
                                <w:szCs w:val="21"/>
                                <w:lang w:eastAsia="zh-CN"/>
                              </w:rPr>
                              <w:t>R4</w:t>
                            </w:r>
                          </w:p>
                          <w:p w14:paraId="041C69B0">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Support line rates from 103.125 Gb</w:t>
                            </w:r>
                            <w:r>
                              <w:rPr>
                                <w:rFonts w:hint="eastAsia" w:ascii="ArialMT" w:hAnsi="ArialMT" w:eastAsia="微软雅黑" w:cs="微软雅黑"/>
                                <w:i w:val="0"/>
                                <w:iCs w:val="0"/>
                                <w:sz w:val="21"/>
                                <w:szCs w:val="21"/>
                                <w:lang w:eastAsia="zh-CN"/>
                              </w:rPr>
                              <w:t>/</w:t>
                            </w:r>
                            <w:r>
                              <w:rPr>
                                <w:rFonts w:ascii="ArialMT" w:hAnsi="ArialMT" w:eastAsia="微软雅黑" w:cs="微软雅黑"/>
                                <w:i w:val="0"/>
                                <w:iCs w:val="0"/>
                                <w:sz w:val="21"/>
                                <w:szCs w:val="21"/>
                                <w:lang w:eastAsia="zh-CN"/>
                              </w:rPr>
                              <w:t>s to 111.81 Gb</w:t>
                            </w:r>
                            <w:r>
                              <w:rPr>
                                <w:rFonts w:hint="eastAsia" w:ascii="ArialMT" w:hAnsi="ArialMT" w:eastAsia="微软雅黑" w:cs="微软雅黑"/>
                                <w:i w:val="0"/>
                                <w:iCs w:val="0"/>
                                <w:sz w:val="21"/>
                                <w:szCs w:val="21"/>
                                <w:lang w:eastAsia="zh-CN"/>
                              </w:rPr>
                              <w:t>/</w:t>
                            </w:r>
                            <w:r>
                              <w:rPr>
                                <w:rFonts w:ascii="ArialMT" w:hAnsi="ArialMT" w:eastAsia="微软雅黑" w:cs="微软雅黑"/>
                                <w:i w:val="0"/>
                                <w:iCs w:val="0"/>
                                <w:sz w:val="21"/>
                                <w:szCs w:val="21"/>
                                <w:lang w:eastAsia="zh-CN"/>
                              </w:rPr>
                              <w:t>s</w:t>
                            </w:r>
                            <w:r>
                              <w:rPr>
                                <w:rFonts w:hint="eastAsia" w:ascii="ArialMT" w:hAnsi="ArialMT" w:eastAsia="微软雅黑" w:cs="微软雅黑"/>
                                <w:i w:val="0"/>
                                <w:iCs w:val="0"/>
                                <w:sz w:val="21"/>
                                <w:szCs w:val="21"/>
                                <w:lang w:eastAsia="zh-CN"/>
                              </w:rPr>
                              <w:t xml:space="preserve"> OTU4</w:t>
                            </w:r>
                          </w:p>
                          <w:p w14:paraId="038CAF13">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LAN WDM EML</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lang w:eastAsia="zh-CN"/>
                              </w:rPr>
                              <w:t>laser and PIN receiver with SOA</w:t>
                            </w:r>
                          </w:p>
                          <w:p w14:paraId="2857578A">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 xml:space="preserve">Up to </w:t>
                            </w:r>
                            <w:r>
                              <w:rPr>
                                <w:rFonts w:hint="eastAsia" w:ascii="ArialMT" w:hAnsi="ArialMT" w:eastAsia="微软雅黑" w:cs="微软雅黑"/>
                                <w:i w:val="0"/>
                                <w:iCs w:val="0"/>
                                <w:sz w:val="21"/>
                                <w:szCs w:val="21"/>
                                <w:lang w:eastAsia="zh-CN"/>
                              </w:rPr>
                              <w:t>8</w:t>
                            </w:r>
                            <w:r>
                              <w:rPr>
                                <w:rFonts w:ascii="ArialMT" w:hAnsi="ArialMT" w:eastAsia="微软雅黑" w:cs="微软雅黑"/>
                                <w:i w:val="0"/>
                                <w:iCs w:val="0"/>
                                <w:sz w:val="21"/>
                                <w:szCs w:val="21"/>
                                <w:lang w:eastAsia="zh-CN"/>
                              </w:rPr>
                              <w:t>0km reach for G.652 SMF</w:t>
                            </w:r>
                          </w:p>
                          <w:p w14:paraId="547E4438">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Hot pluggable 38 pin electrical interface</w:t>
                            </w:r>
                          </w:p>
                          <w:p w14:paraId="70BA4656">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QSFP28 MSA compliant</w:t>
                            </w:r>
                          </w:p>
                          <w:p w14:paraId="0B4770BC">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Duplex LC optical receptacle</w:t>
                            </w:r>
                          </w:p>
                          <w:p w14:paraId="6E745F6E">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RoHS</w:t>
                            </w:r>
                            <w:r>
                              <w:rPr>
                                <w:rFonts w:hint="eastAsia" w:ascii="ArialMT" w:hAnsi="ArialMT" w:eastAsia="微软雅黑" w:cs="微软雅黑"/>
                                <w:i w:val="0"/>
                                <w:iCs w:val="0"/>
                                <w:sz w:val="21"/>
                                <w:szCs w:val="21"/>
                                <w:lang w:eastAsia="zh-CN"/>
                              </w:rPr>
                              <w:t>-10</w:t>
                            </w:r>
                            <w:r>
                              <w:rPr>
                                <w:rFonts w:ascii="ArialMT" w:hAnsi="ArialMT" w:eastAsia="微软雅黑" w:cs="微软雅黑"/>
                                <w:i w:val="0"/>
                                <w:iCs w:val="0"/>
                                <w:sz w:val="21"/>
                                <w:szCs w:val="21"/>
                                <w:lang w:eastAsia="zh-CN"/>
                              </w:rPr>
                              <w:t xml:space="preserve"> compliant and lead-free</w:t>
                            </w:r>
                          </w:p>
                          <w:p w14:paraId="3EB5AC4F">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Single +3.3V power supply</w:t>
                            </w:r>
                          </w:p>
                          <w:p w14:paraId="09EBC778">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Times New Roman"/>
                                <w:i w:val="0"/>
                                <w:iCs w:val="0"/>
                                <w:sz w:val="21"/>
                                <w:szCs w:val="21"/>
                                <w:lang w:eastAsia="zh-CN"/>
                              </w:rPr>
                              <w:t xml:space="preserve">Maximum power consumption </w:t>
                            </w:r>
                            <w:r>
                              <w:rPr>
                                <w:rFonts w:hint="eastAsia" w:ascii="ArialMT" w:hAnsi="ArialMT" w:eastAsia="微软雅黑" w:cs="Times New Roman"/>
                                <w:i w:val="0"/>
                                <w:iCs w:val="0"/>
                                <w:sz w:val="21"/>
                                <w:szCs w:val="21"/>
                                <w:lang w:eastAsia="zh-CN"/>
                              </w:rPr>
                              <w:t>6.5</w:t>
                            </w:r>
                            <w:r>
                              <w:rPr>
                                <w:rFonts w:ascii="ArialMT" w:hAnsi="ArialMT" w:eastAsia="微软雅黑" w:cs="Times New Roman"/>
                                <w:i w:val="0"/>
                                <w:iCs w:val="0"/>
                                <w:sz w:val="21"/>
                                <w:szCs w:val="21"/>
                                <w:lang w:eastAsia="zh-CN"/>
                              </w:rPr>
                              <w:t>W</w:t>
                            </w:r>
                          </w:p>
                          <w:p w14:paraId="39E3B332">
                            <w:pPr>
                              <w:pStyle w:val="11"/>
                              <w:numPr>
                                <w:ilvl w:val="0"/>
                                <w:numId w:val="1"/>
                              </w:numPr>
                              <w:tabs>
                                <w:tab w:val="left" w:pos="426"/>
                                <w:tab w:val="clear" w:pos="1440"/>
                              </w:tabs>
                              <w:spacing w:before="0" w:after="0" w:line="240" w:lineRule="auto"/>
                              <w:rPr>
                                <w:rFonts w:ascii="ArialMT" w:hAnsi="ArialMT" w:eastAsia="微软雅黑" w:cs="微软雅黑"/>
                                <w:i w:val="0"/>
                                <w:iCs w:val="0"/>
                                <w:sz w:val="21"/>
                                <w:szCs w:val="21"/>
                              </w:rPr>
                            </w:pPr>
                            <w:r>
                              <w:rPr>
                                <w:rFonts w:ascii="ArialMT" w:hAnsi="ArialMT" w:eastAsia="微软雅黑" w:cs="微软雅黑"/>
                                <w:i w:val="0"/>
                                <w:iCs w:val="0"/>
                                <w:sz w:val="21"/>
                                <w:szCs w:val="21"/>
                                <w:lang w:eastAsia="zh-CN"/>
                              </w:rPr>
                              <w:t>Case operating temperature</w:t>
                            </w:r>
                          </w:p>
                          <w:p w14:paraId="62D0F948">
                            <w:pPr>
                              <w:pStyle w:val="11"/>
                              <w:tabs>
                                <w:tab w:val="left" w:pos="426"/>
                                <w:tab w:val="clear" w:pos="1440"/>
                              </w:tabs>
                              <w:spacing w:before="0" w:after="0" w:line="240" w:lineRule="auto"/>
                              <w:ind w:left="420"/>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rPr>
                              <w:t>Commercial:</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rPr>
                              <w:t>0</w:t>
                            </w:r>
                            <w:r>
                              <w:rPr>
                                <w:rFonts w:hint="eastAsia" w:ascii="ArialMT" w:hAnsi="ArialMT" w:eastAsia="微软雅黑" w:cs="微软雅黑"/>
                                <w:i w:val="0"/>
                                <w:iCs w:val="0"/>
                                <w:sz w:val="21"/>
                                <w:szCs w:val="21"/>
                                <w:lang w:eastAsia="zh-CN"/>
                              </w:rPr>
                              <w:t xml:space="preserve"> ~ </w:t>
                            </w:r>
                            <w:r>
                              <w:rPr>
                                <w:rFonts w:ascii="ArialMT" w:hAnsi="ArialMT" w:eastAsia="微软雅黑" w:cs="微软雅黑"/>
                                <w:i w:val="0"/>
                                <w:iCs w:val="0"/>
                                <w:sz w:val="21"/>
                                <w:szCs w:val="21"/>
                              </w:rPr>
                              <w:t>+70</w:t>
                            </w:r>
                            <w:r>
                              <w:rPr>
                                <w:rFonts w:ascii="ArialMT" w:hAnsi="ArialMT" w:eastAsia="微软雅黑" w:cs="Times New Roman"/>
                                <w:i w:val="0"/>
                                <w:iCs w:val="0"/>
                                <w:color w:val="auto"/>
                                <w:sz w:val="21"/>
                                <w:szCs w:val="21"/>
                                <w:vertAlign w:val="superscript"/>
                              </w:rPr>
                              <w:t>o</w:t>
                            </w:r>
                            <w:r>
                              <w:rPr>
                                <w:rFonts w:ascii="ArialMT" w:hAnsi="ArialMT" w:eastAsia="微软雅黑" w:cs="Times New Roman"/>
                                <w:i w:val="0"/>
                                <w:iCs w:val="0"/>
                                <w:color w:val="auto"/>
                                <w:sz w:val="21"/>
                                <w:szCs w:val="21"/>
                              </w:rPr>
                              <w:t>C</w:t>
                            </w:r>
                          </w:p>
                          <w:p w14:paraId="1C0BA9E4">
                            <w:pPr>
                              <w:pStyle w:val="11"/>
                              <w:tabs>
                                <w:tab w:val="left" w:pos="426"/>
                                <w:tab w:val="clear" w:pos="1440"/>
                              </w:tabs>
                              <w:spacing w:before="0" w:after="0" w:line="240" w:lineRule="auto"/>
                              <w:ind w:left="420"/>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Extended:</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lang w:eastAsia="zh-CN"/>
                              </w:rPr>
                              <w:t>-10</w:t>
                            </w:r>
                            <w:r>
                              <w:rPr>
                                <w:rFonts w:hint="eastAsia" w:ascii="ArialMT" w:hAnsi="ArialMT" w:eastAsia="微软雅黑" w:cs="微软雅黑"/>
                                <w:i w:val="0"/>
                                <w:iCs w:val="0"/>
                                <w:sz w:val="21"/>
                                <w:szCs w:val="21"/>
                                <w:lang w:eastAsia="zh-CN"/>
                              </w:rPr>
                              <w:t xml:space="preserve"> ~ </w:t>
                            </w:r>
                            <w:r>
                              <w:rPr>
                                <w:rFonts w:ascii="ArialMT" w:hAnsi="ArialMT" w:eastAsia="微软雅黑" w:cs="微软雅黑"/>
                                <w:i w:val="0"/>
                                <w:iCs w:val="0"/>
                                <w:sz w:val="21"/>
                                <w:szCs w:val="21"/>
                                <w:lang w:eastAsia="zh-CN"/>
                              </w:rPr>
                              <w:t>+80</w:t>
                            </w:r>
                            <w:r>
                              <w:rPr>
                                <w:rFonts w:ascii="ArialMT" w:hAnsi="ArialMT" w:eastAsia="微软雅黑" w:cs="Times New Roman"/>
                                <w:i w:val="0"/>
                                <w:iCs w:val="0"/>
                                <w:color w:val="auto"/>
                                <w:sz w:val="21"/>
                                <w:szCs w:val="21"/>
                                <w:vertAlign w:val="superscript"/>
                              </w:rPr>
                              <w:t>o</w:t>
                            </w:r>
                            <w:r>
                              <w:rPr>
                                <w:rFonts w:ascii="ArialMT" w:hAnsi="ArialMT" w:eastAsia="微软雅黑" w:cs="Times New Roman"/>
                                <w:i w:val="0"/>
                                <w:iCs w:val="0"/>
                                <w:color w:val="auto"/>
                                <w:sz w:val="21"/>
                                <w:szCs w:val="21"/>
                              </w:rPr>
                              <w:t>C</w:t>
                            </w:r>
                          </w:p>
                          <w:p w14:paraId="7FF49068">
                            <w:pPr>
                              <w:pStyle w:val="11"/>
                              <w:tabs>
                                <w:tab w:val="left" w:pos="426"/>
                                <w:tab w:val="clear" w:pos="1440"/>
                              </w:tabs>
                              <w:spacing w:before="0" w:after="0" w:line="240" w:lineRule="auto"/>
                              <w:ind w:left="420"/>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Industrial:</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lang w:eastAsia="zh-CN"/>
                              </w:rPr>
                              <w:t>-40</w:t>
                            </w:r>
                            <w:r>
                              <w:rPr>
                                <w:rFonts w:hint="eastAsia" w:ascii="ArialMT" w:hAnsi="ArialMT" w:eastAsia="微软雅黑" w:cs="微软雅黑"/>
                                <w:i w:val="0"/>
                                <w:iCs w:val="0"/>
                                <w:sz w:val="21"/>
                                <w:szCs w:val="21"/>
                                <w:lang w:eastAsia="zh-CN"/>
                              </w:rPr>
                              <w:t xml:space="preserve"> ~ </w:t>
                            </w:r>
                            <w:r>
                              <w:rPr>
                                <w:rFonts w:ascii="ArialMT" w:hAnsi="ArialMT" w:eastAsia="微软雅黑" w:cs="微软雅黑"/>
                                <w:i w:val="0"/>
                                <w:iCs w:val="0"/>
                                <w:sz w:val="21"/>
                                <w:szCs w:val="21"/>
                                <w:lang w:eastAsia="zh-CN"/>
                              </w:rPr>
                              <w:t>+85</w:t>
                            </w:r>
                            <w:r>
                              <w:rPr>
                                <w:rFonts w:ascii="ArialMT" w:hAnsi="ArialMT" w:eastAsia="微软雅黑" w:cs="Times New Roman"/>
                                <w:i w:val="0"/>
                                <w:iCs w:val="0"/>
                                <w:color w:val="auto"/>
                                <w:sz w:val="21"/>
                                <w:szCs w:val="21"/>
                                <w:vertAlign w:val="superscript"/>
                              </w:rPr>
                              <w:t>o</w:t>
                            </w:r>
                            <w:r>
                              <w:rPr>
                                <w:rFonts w:ascii="ArialMT" w:hAnsi="ArialMT" w:eastAsia="微软雅黑" w:cs="Times New Roman"/>
                                <w:i w:val="0"/>
                                <w:iCs w:val="0"/>
                                <w:color w:val="auto"/>
                                <w:sz w:val="21"/>
                                <w:szCs w:val="21"/>
                              </w:rPr>
                              <w:t>C</w:t>
                            </w:r>
                          </w:p>
                          <w:p w14:paraId="44109C9A">
                            <w:pPr>
                              <w:pStyle w:val="11"/>
                              <w:tabs>
                                <w:tab w:val="left" w:pos="426"/>
                              </w:tabs>
                              <w:spacing w:before="156" w:beforeLines="50" w:after="0" w:line="240" w:lineRule="auto"/>
                              <w:ind w:left="357"/>
                              <w:rPr>
                                <w:rFonts w:ascii="ArialMT" w:hAnsi="ArialMT" w:eastAsia="微软雅黑" w:cs="微软雅黑"/>
                                <w:i w:val="0"/>
                                <w:iCs w:val="0"/>
                                <w:sz w:val="21"/>
                                <w:szCs w:val="21"/>
                                <w:lang w:eastAsia="zh-CN"/>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30.65pt;height:269.3pt;width:289.35pt;z-index:251659264;mso-width-relative:page;mso-height-relative:page;" fillcolor="#FFFFFF" filled="t" stroked="f" coordsize="21600,21600" o:gfxdata="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4ey1gAAAAcBAAAPAAAAAAAAAAEAIAAAACIAAABkcnMvZG93bnJldi54bWxQSwECFAAU&#10;AAAACACHTuJAd5or+ywCAABBBAAADgAAAAAAAAABACAAAAAlAQAAZHJzL2Uyb0RvYy54bWxQSwUG&#10;AAAAAAYABgBZAQAAwwUAAAAA&#10;">
                <v:fill on="t" focussize="0,0"/>
                <v:stroke on="f"/>
                <v:imagedata o:title=""/>
                <o:lock v:ext="edit" aspectratio="f"/>
                <v:textbox>
                  <w:txbxContent>
                    <w:p w14:paraId="786617C9">
                      <w:pPr>
                        <w:rPr>
                          <w:rFonts w:ascii="Arial" w:hAnsi="Arial" w:eastAsia="微软雅黑" w:cs="Arial"/>
                          <w:b/>
                          <w:bCs/>
                          <w:color w:val="0070C0"/>
                          <w:sz w:val="28"/>
                        </w:rPr>
                      </w:pPr>
                      <w:r>
                        <w:rPr>
                          <w:rFonts w:ascii="Arial" w:hAnsi="Arial" w:eastAsia="微软雅黑" w:cs="Arial"/>
                          <w:b/>
                          <w:bCs/>
                          <w:color w:val="0070C0"/>
                          <w:sz w:val="28"/>
                        </w:rPr>
                        <w:t>Features</w:t>
                      </w:r>
                    </w:p>
                    <w:p w14:paraId="29558BAC">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Compliant with 100GBASE-</w:t>
                      </w:r>
                      <w:r>
                        <w:rPr>
                          <w:rFonts w:hint="eastAsia" w:ascii="ArialMT" w:hAnsi="ArialMT" w:eastAsia="微软雅黑" w:cs="微软雅黑"/>
                          <w:i w:val="0"/>
                          <w:iCs w:val="0"/>
                          <w:sz w:val="21"/>
                          <w:szCs w:val="21"/>
                          <w:lang w:eastAsia="zh-CN"/>
                        </w:rPr>
                        <w:t>Z</w:t>
                      </w:r>
                      <w:r>
                        <w:rPr>
                          <w:rFonts w:ascii="ArialMT" w:hAnsi="ArialMT" w:eastAsia="微软雅黑" w:cs="微软雅黑"/>
                          <w:i w:val="0"/>
                          <w:iCs w:val="0"/>
                          <w:sz w:val="21"/>
                          <w:szCs w:val="21"/>
                          <w:lang w:eastAsia="zh-CN"/>
                        </w:rPr>
                        <w:t>R4</w:t>
                      </w:r>
                    </w:p>
                    <w:p w14:paraId="041C69B0">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Support line rates from 103.125 Gb</w:t>
                      </w:r>
                      <w:r>
                        <w:rPr>
                          <w:rFonts w:hint="eastAsia" w:ascii="ArialMT" w:hAnsi="ArialMT" w:eastAsia="微软雅黑" w:cs="微软雅黑"/>
                          <w:i w:val="0"/>
                          <w:iCs w:val="0"/>
                          <w:sz w:val="21"/>
                          <w:szCs w:val="21"/>
                          <w:lang w:eastAsia="zh-CN"/>
                        </w:rPr>
                        <w:t>/</w:t>
                      </w:r>
                      <w:r>
                        <w:rPr>
                          <w:rFonts w:ascii="ArialMT" w:hAnsi="ArialMT" w:eastAsia="微软雅黑" w:cs="微软雅黑"/>
                          <w:i w:val="0"/>
                          <w:iCs w:val="0"/>
                          <w:sz w:val="21"/>
                          <w:szCs w:val="21"/>
                          <w:lang w:eastAsia="zh-CN"/>
                        </w:rPr>
                        <w:t>s to 111.81 Gb</w:t>
                      </w:r>
                      <w:r>
                        <w:rPr>
                          <w:rFonts w:hint="eastAsia" w:ascii="ArialMT" w:hAnsi="ArialMT" w:eastAsia="微软雅黑" w:cs="微软雅黑"/>
                          <w:i w:val="0"/>
                          <w:iCs w:val="0"/>
                          <w:sz w:val="21"/>
                          <w:szCs w:val="21"/>
                          <w:lang w:eastAsia="zh-CN"/>
                        </w:rPr>
                        <w:t>/</w:t>
                      </w:r>
                      <w:r>
                        <w:rPr>
                          <w:rFonts w:ascii="ArialMT" w:hAnsi="ArialMT" w:eastAsia="微软雅黑" w:cs="微软雅黑"/>
                          <w:i w:val="0"/>
                          <w:iCs w:val="0"/>
                          <w:sz w:val="21"/>
                          <w:szCs w:val="21"/>
                          <w:lang w:eastAsia="zh-CN"/>
                        </w:rPr>
                        <w:t>s</w:t>
                      </w:r>
                      <w:r>
                        <w:rPr>
                          <w:rFonts w:hint="eastAsia" w:ascii="ArialMT" w:hAnsi="ArialMT" w:eastAsia="微软雅黑" w:cs="微软雅黑"/>
                          <w:i w:val="0"/>
                          <w:iCs w:val="0"/>
                          <w:sz w:val="21"/>
                          <w:szCs w:val="21"/>
                          <w:lang w:eastAsia="zh-CN"/>
                        </w:rPr>
                        <w:t xml:space="preserve"> OTU4</w:t>
                      </w:r>
                    </w:p>
                    <w:p w14:paraId="038CAF13">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LAN WDM EML</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lang w:eastAsia="zh-CN"/>
                        </w:rPr>
                        <w:t>laser and PIN receiver with SOA</w:t>
                      </w:r>
                    </w:p>
                    <w:p w14:paraId="2857578A">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 xml:space="preserve">Up to </w:t>
                      </w:r>
                      <w:r>
                        <w:rPr>
                          <w:rFonts w:hint="eastAsia" w:ascii="ArialMT" w:hAnsi="ArialMT" w:eastAsia="微软雅黑" w:cs="微软雅黑"/>
                          <w:i w:val="0"/>
                          <w:iCs w:val="0"/>
                          <w:sz w:val="21"/>
                          <w:szCs w:val="21"/>
                          <w:lang w:eastAsia="zh-CN"/>
                        </w:rPr>
                        <w:t>8</w:t>
                      </w:r>
                      <w:r>
                        <w:rPr>
                          <w:rFonts w:ascii="ArialMT" w:hAnsi="ArialMT" w:eastAsia="微软雅黑" w:cs="微软雅黑"/>
                          <w:i w:val="0"/>
                          <w:iCs w:val="0"/>
                          <w:sz w:val="21"/>
                          <w:szCs w:val="21"/>
                          <w:lang w:eastAsia="zh-CN"/>
                        </w:rPr>
                        <w:t>0km reach for G.652 SMF</w:t>
                      </w:r>
                    </w:p>
                    <w:p w14:paraId="547E4438">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Hot pluggable 38 pin electrical interface</w:t>
                      </w:r>
                    </w:p>
                    <w:p w14:paraId="70BA4656">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QSFP28 MSA compliant</w:t>
                      </w:r>
                    </w:p>
                    <w:p w14:paraId="0B4770BC">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Duplex LC optical receptacle</w:t>
                      </w:r>
                    </w:p>
                    <w:p w14:paraId="6E745F6E">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RoHS</w:t>
                      </w:r>
                      <w:r>
                        <w:rPr>
                          <w:rFonts w:hint="eastAsia" w:ascii="ArialMT" w:hAnsi="ArialMT" w:eastAsia="微软雅黑" w:cs="微软雅黑"/>
                          <w:i w:val="0"/>
                          <w:iCs w:val="0"/>
                          <w:sz w:val="21"/>
                          <w:szCs w:val="21"/>
                          <w:lang w:eastAsia="zh-CN"/>
                        </w:rPr>
                        <w:t>-10</w:t>
                      </w:r>
                      <w:r>
                        <w:rPr>
                          <w:rFonts w:ascii="ArialMT" w:hAnsi="ArialMT" w:eastAsia="微软雅黑" w:cs="微软雅黑"/>
                          <w:i w:val="0"/>
                          <w:iCs w:val="0"/>
                          <w:sz w:val="21"/>
                          <w:szCs w:val="21"/>
                          <w:lang w:eastAsia="zh-CN"/>
                        </w:rPr>
                        <w:t xml:space="preserve"> compliant and lead-free</w:t>
                      </w:r>
                    </w:p>
                    <w:p w14:paraId="3EB5AC4F">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Single +3.3V power supply</w:t>
                      </w:r>
                    </w:p>
                    <w:p w14:paraId="09EBC778">
                      <w:pPr>
                        <w:pStyle w:val="11"/>
                        <w:numPr>
                          <w:ilvl w:val="0"/>
                          <w:numId w:val="1"/>
                        </w:numPr>
                        <w:tabs>
                          <w:tab w:val="left" w:pos="426"/>
                        </w:tabs>
                        <w:spacing w:before="0" w:after="0" w:line="240" w:lineRule="auto"/>
                        <w:rPr>
                          <w:rFonts w:ascii="ArialMT" w:hAnsi="ArialMT" w:eastAsia="微软雅黑" w:cs="微软雅黑"/>
                          <w:i w:val="0"/>
                          <w:iCs w:val="0"/>
                          <w:sz w:val="21"/>
                          <w:szCs w:val="21"/>
                          <w:lang w:eastAsia="zh-CN"/>
                        </w:rPr>
                      </w:pPr>
                      <w:r>
                        <w:rPr>
                          <w:rFonts w:ascii="ArialMT" w:hAnsi="ArialMT" w:eastAsia="微软雅黑" w:cs="Times New Roman"/>
                          <w:i w:val="0"/>
                          <w:iCs w:val="0"/>
                          <w:sz w:val="21"/>
                          <w:szCs w:val="21"/>
                          <w:lang w:eastAsia="zh-CN"/>
                        </w:rPr>
                        <w:t xml:space="preserve">Maximum power consumption </w:t>
                      </w:r>
                      <w:r>
                        <w:rPr>
                          <w:rFonts w:hint="eastAsia" w:ascii="ArialMT" w:hAnsi="ArialMT" w:eastAsia="微软雅黑" w:cs="Times New Roman"/>
                          <w:i w:val="0"/>
                          <w:iCs w:val="0"/>
                          <w:sz w:val="21"/>
                          <w:szCs w:val="21"/>
                          <w:lang w:eastAsia="zh-CN"/>
                        </w:rPr>
                        <w:t>6.5</w:t>
                      </w:r>
                      <w:r>
                        <w:rPr>
                          <w:rFonts w:ascii="ArialMT" w:hAnsi="ArialMT" w:eastAsia="微软雅黑" w:cs="Times New Roman"/>
                          <w:i w:val="0"/>
                          <w:iCs w:val="0"/>
                          <w:sz w:val="21"/>
                          <w:szCs w:val="21"/>
                          <w:lang w:eastAsia="zh-CN"/>
                        </w:rPr>
                        <w:t>W</w:t>
                      </w:r>
                    </w:p>
                    <w:p w14:paraId="39E3B332">
                      <w:pPr>
                        <w:pStyle w:val="11"/>
                        <w:numPr>
                          <w:ilvl w:val="0"/>
                          <w:numId w:val="1"/>
                        </w:numPr>
                        <w:tabs>
                          <w:tab w:val="left" w:pos="426"/>
                          <w:tab w:val="clear" w:pos="1440"/>
                        </w:tabs>
                        <w:spacing w:before="0" w:after="0" w:line="240" w:lineRule="auto"/>
                        <w:rPr>
                          <w:rFonts w:ascii="ArialMT" w:hAnsi="ArialMT" w:eastAsia="微软雅黑" w:cs="微软雅黑"/>
                          <w:i w:val="0"/>
                          <w:iCs w:val="0"/>
                          <w:sz w:val="21"/>
                          <w:szCs w:val="21"/>
                        </w:rPr>
                      </w:pPr>
                      <w:r>
                        <w:rPr>
                          <w:rFonts w:ascii="ArialMT" w:hAnsi="ArialMT" w:eastAsia="微软雅黑" w:cs="微软雅黑"/>
                          <w:i w:val="0"/>
                          <w:iCs w:val="0"/>
                          <w:sz w:val="21"/>
                          <w:szCs w:val="21"/>
                          <w:lang w:eastAsia="zh-CN"/>
                        </w:rPr>
                        <w:t>Case operating temperature</w:t>
                      </w:r>
                    </w:p>
                    <w:p w14:paraId="62D0F948">
                      <w:pPr>
                        <w:pStyle w:val="11"/>
                        <w:tabs>
                          <w:tab w:val="left" w:pos="426"/>
                          <w:tab w:val="clear" w:pos="1440"/>
                        </w:tabs>
                        <w:spacing w:before="0" w:after="0" w:line="240" w:lineRule="auto"/>
                        <w:ind w:left="420"/>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rPr>
                        <w:t>Commercial:</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rPr>
                        <w:t>0</w:t>
                      </w:r>
                      <w:r>
                        <w:rPr>
                          <w:rFonts w:hint="eastAsia" w:ascii="ArialMT" w:hAnsi="ArialMT" w:eastAsia="微软雅黑" w:cs="微软雅黑"/>
                          <w:i w:val="0"/>
                          <w:iCs w:val="0"/>
                          <w:sz w:val="21"/>
                          <w:szCs w:val="21"/>
                          <w:lang w:eastAsia="zh-CN"/>
                        </w:rPr>
                        <w:t xml:space="preserve"> ~ </w:t>
                      </w:r>
                      <w:r>
                        <w:rPr>
                          <w:rFonts w:ascii="ArialMT" w:hAnsi="ArialMT" w:eastAsia="微软雅黑" w:cs="微软雅黑"/>
                          <w:i w:val="0"/>
                          <w:iCs w:val="0"/>
                          <w:sz w:val="21"/>
                          <w:szCs w:val="21"/>
                        </w:rPr>
                        <w:t>+70</w:t>
                      </w:r>
                      <w:r>
                        <w:rPr>
                          <w:rFonts w:ascii="ArialMT" w:hAnsi="ArialMT" w:eastAsia="微软雅黑" w:cs="Times New Roman"/>
                          <w:i w:val="0"/>
                          <w:iCs w:val="0"/>
                          <w:color w:val="auto"/>
                          <w:sz w:val="21"/>
                          <w:szCs w:val="21"/>
                          <w:vertAlign w:val="superscript"/>
                        </w:rPr>
                        <w:t>o</w:t>
                      </w:r>
                      <w:r>
                        <w:rPr>
                          <w:rFonts w:ascii="ArialMT" w:hAnsi="ArialMT" w:eastAsia="微软雅黑" w:cs="Times New Roman"/>
                          <w:i w:val="0"/>
                          <w:iCs w:val="0"/>
                          <w:color w:val="auto"/>
                          <w:sz w:val="21"/>
                          <w:szCs w:val="21"/>
                        </w:rPr>
                        <w:t>C</w:t>
                      </w:r>
                    </w:p>
                    <w:p w14:paraId="1C0BA9E4">
                      <w:pPr>
                        <w:pStyle w:val="11"/>
                        <w:tabs>
                          <w:tab w:val="left" w:pos="426"/>
                          <w:tab w:val="clear" w:pos="1440"/>
                        </w:tabs>
                        <w:spacing w:before="0" w:after="0" w:line="240" w:lineRule="auto"/>
                        <w:ind w:left="420"/>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Extended:</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lang w:eastAsia="zh-CN"/>
                        </w:rPr>
                        <w:t>-10</w:t>
                      </w:r>
                      <w:r>
                        <w:rPr>
                          <w:rFonts w:hint="eastAsia" w:ascii="ArialMT" w:hAnsi="ArialMT" w:eastAsia="微软雅黑" w:cs="微软雅黑"/>
                          <w:i w:val="0"/>
                          <w:iCs w:val="0"/>
                          <w:sz w:val="21"/>
                          <w:szCs w:val="21"/>
                          <w:lang w:eastAsia="zh-CN"/>
                        </w:rPr>
                        <w:t xml:space="preserve"> ~ </w:t>
                      </w:r>
                      <w:r>
                        <w:rPr>
                          <w:rFonts w:ascii="ArialMT" w:hAnsi="ArialMT" w:eastAsia="微软雅黑" w:cs="微软雅黑"/>
                          <w:i w:val="0"/>
                          <w:iCs w:val="0"/>
                          <w:sz w:val="21"/>
                          <w:szCs w:val="21"/>
                          <w:lang w:eastAsia="zh-CN"/>
                        </w:rPr>
                        <w:t>+80</w:t>
                      </w:r>
                      <w:r>
                        <w:rPr>
                          <w:rFonts w:ascii="ArialMT" w:hAnsi="ArialMT" w:eastAsia="微软雅黑" w:cs="Times New Roman"/>
                          <w:i w:val="0"/>
                          <w:iCs w:val="0"/>
                          <w:color w:val="auto"/>
                          <w:sz w:val="21"/>
                          <w:szCs w:val="21"/>
                          <w:vertAlign w:val="superscript"/>
                        </w:rPr>
                        <w:t>o</w:t>
                      </w:r>
                      <w:r>
                        <w:rPr>
                          <w:rFonts w:ascii="ArialMT" w:hAnsi="ArialMT" w:eastAsia="微软雅黑" w:cs="Times New Roman"/>
                          <w:i w:val="0"/>
                          <w:iCs w:val="0"/>
                          <w:color w:val="auto"/>
                          <w:sz w:val="21"/>
                          <w:szCs w:val="21"/>
                        </w:rPr>
                        <w:t>C</w:t>
                      </w:r>
                    </w:p>
                    <w:p w14:paraId="7FF49068">
                      <w:pPr>
                        <w:pStyle w:val="11"/>
                        <w:tabs>
                          <w:tab w:val="left" w:pos="426"/>
                          <w:tab w:val="clear" w:pos="1440"/>
                        </w:tabs>
                        <w:spacing w:before="0" w:after="0" w:line="240" w:lineRule="auto"/>
                        <w:ind w:left="420"/>
                        <w:rPr>
                          <w:rFonts w:ascii="ArialMT" w:hAnsi="ArialMT" w:eastAsia="微软雅黑" w:cs="微软雅黑"/>
                          <w:i w:val="0"/>
                          <w:iCs w:val="0"/>
                          <w:sz w:val="21"/>
                          <w:szCs w:val="21"/>
                          <w:lang w:eastAsia="zh-CN"/>
                        </w:rPr>
                      </w:pPr>
                      <w:r>
                        <w:rPr>
                          <w:rFonts w:ascii="ArialMT" w:hAnsi="ArialMT" w:eastAsia="微软雅黑" w:cs="微软雅黑"/>
                          <w:i w:val="0"/>
                          <w:iCs w:val="0"/>
                          <w:sz w:val="21"/>
                          <w:szCs w:val="21"/>
                          <w:lang w:eastAsia="zh-CN"/>
                        </w:rPr>
                        <w:t>Industrial:</w:t>
                      </w:r>
                      <w:r>
                        <w:rPr>
                          <w:rFonts w:hint="eastAsia" w:ascii="ArialMT" w:hAnsi="ArialMT" w:eastAsia="微软雅黑" w:cs="微软雅黑"/>
                          <w:i w:val="0"/>
                          <w:iCs w:val="0"/>
                          <w:sz w:val="21"/>
                          <w:szCs w:val="21"/>
                          <w:lang w:eastAsia="zh-CN"/>
                        </w:rPr>
                        <w:t xml:space="preserve"> </w:t>
                      </w:r>
                      <w:r>
                        <w:rPr>
                          <w:rFonts w:ascii="ArialMT" w:hAnsi="ArialMT" w:eastAsia="微软雅黑" w:cs="微软雅黑"/>
                          <w:i w:val="0"/>
                          <w:iCs w:val="0"/>
                          <w:sz w:val="21"/>
                          <w:szCs w:val="21"/>
                          <w:lang w:eastAsia="zh-CN"/>
                        </w:rPr>
                        <w:t>-40</w:t>
                      </w:r>
                      <w:r>
                        <w:rPr>
                          <w:rFonts w:hint="eastAsia" w:ascii="ArialMT" w:hAnsi="ArialMT" w:eastAsia="微软雅黑" w:cs="微软雅黑"/>
                          <w:i w:val="0"/>
                          <w:iCs w:val="0"/>
                          <w:sz w:val="21"/>
                          <w:szCs w:val="21"/>
                          <w:lang w:eastAsia="zh-CN"/>
                        </w:rPr>
                        <w:t xml:space="preserve"> ~ </w:t>
                      </w:r>
                      <w:r>
                        <w:rPr>
                          <w:rFonts w:ascii="ArialMT" w:hAnsi="ArialMT" w:eastAsia="微软雅黑" w:cs="微软雅黑"/>
                          <w:i w:val="0"/>
                          <w:iCs w:val="0"/>
                          <w:sz w:val="21"/>
                          <w:szCs w:val="21"/>
                          <w:lang w:eastAsia="zh-CN"/>
                        </w:rPr>
                        <w:t>+85</w:t>
                      </w:r>
                      <w:r>
                        <w:rPr>
                          <w:rFonts w:ascii="ArialMT" w:hAnsi="ArialMT" w:eastAsia="微软雅黑" w:cs="Times New Roman"/>
                          <w:i w:val="0"/>
                          <w:iCs w:val="0"/>
                          <w:color w:val="auto"/>
                          <w:sz w:val="21"/>
                          <w:szCs w:val="21"/>
                          <w:vertAlign w:val="superscript"/>
                        </w:rPr>
                        <w:t>o</w:t>
                      </w:r>
                      <w:r>
                        <w:rPr>
                          <w:rFonts w:ascii="ArialMT" w:hAnsi="ArialMT" w:eastAsia="微软雅黑" w:cs="Times New Roman"/>
                          <w:i w:val="0"/>
                          <w:iCs w:val="0"/>
                          <w:color w:val="auto"/>
                          <w:sz w:val="21"/>
                          <w:szCs w:val="21"/>
                        </w:rPr>
                        <w:t>C</w:t>
                      </w:r>
                    </w:p>
                    <w:p w14:paraId="44109C9A">
                      <w:pPr>
                        <w:pStyle w:val="11"/>
                        <w:tabs>
                          <w:tab w:val="left" w:pos="426"/>
                        </w:tabs>
                        <w:spacing w:before="156" w:beforeLines="50" w:after="0" w:line="240" w:lineRule="auto"/>
                        <w:ind w:left="357"/>
                        <w:rPr>
                          <w:rFonts w:ascii="ArialMT" w:hAnsi="ArialMT" w:eastAsia="微软雅黑" w:cs="微软雅黑"/>
                          <w:i w:val="0"/>
                          <w:iCs w:val="0"/>
                          <w:sz w:val="21"/>
                          <w:szCs w:val="21"/>
                          <w:lang w:eastAsia="zh-CN"/>
                        </w:rPr>
                      </w:pPr>
                    </w:p>
                  </w:txbxContent>
                </v:textbox>
              </v:shape>
            </w:pict>
          </mc:Fallback>
        </mc:AlternateContent>
      </w:r>
    </w:p>
    <w:p w14:paraId="4C75DB5B">
      <w:pPr>
        <w:rPr>
          <w:rFonts w:ascii="微软雅黑" w:hAnsi="微软雅黑" w:cs="微软雅黑"/>
        </w:rPr>
      </w:pPr>
    </w:p>
    <w:p w14:paraId="61B0B451">
      <w:pPr>
        <w:rPr>
          <w:rFonts w:ascii="微软雅黑" w:hAnsi="微软雅黑" w:cs="微软雅黑"/>
        </w:rPr>
      </w:pPr>
      <w:r>
        <w:drawing>
          <wp:anchor distT="0" distB="0" distL="114300" distR="114300" simplePos="0" relativeHeight="251664384" behindDoc="0" locked="0" layoutInCell="1" allowOverlap="1">
            <wp:simplePos x="0" y="0"/>
            <wp:positionH relativeFrom="column">
              <wp:posOffset>3558540</wp:posOffset>
            </wp:positionH>
            <wp:positionV relativeFrom="paragraph">
              <wp:posOffset>317500</wp:posOffset>
            </wp:positionV>
            <wp:extent cx="2315210" cy="1725930"/>
            <wp:effectExtent l="0" t="0" r="8890" b="762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15210" cy="1725930"/>
                    </a:xfrm>
                    <a:prstGeom prst="rect">
                      <a:avLst/>
                    </a:prstGeom>
                    <a:noFill/>
                    <a:ln>
                      <a:noFill/>
                    </a:ln>
                  </pic:spPr>
                </pic:pic>
              </a:graphicData>
            </a:graphic>
          </wp:anchor>
        </w:drawing>
      </w:r>
    </w:p>
    <w:p w14:paraId="3E64B0F5">
      <w:pPr>
        <w:rPr>
          <w:rFonts w:ascii="微软雅黑" w:hAnsi="微软雅黑" w:cs="微软雅黑"/>
        </w:rPr>
      </w:pPr>
    </w:p>
    <w:p w14:paraId="09AF3B86">
      <w:pPr>
        <w:rPr>
          <w:rFonts w:ascii="微软雅黑" w:hAnsi="微软雅黑" w:cs="微软雅黑"/>
        </w:rPr>
      </w:pPr>
    </w:p>
    <w:p w14:paraId="02D5724C">
      <w:pPr>
        <w:rPr>
          <w:rFonts w:ascii="微软雅黑" w:hAnsi="微软雅黑" w:cs="微软雅黑"/>
        </w:rPr>
      </w:pPr>
    </w:p>
    <w:p w14:paraId="49AFC75C">
      <w:pPr>
        <w:rPr>
          <w:rFonts w:ascii="微软雅黑" w:hAnsi="微软雅黑" w:cs="微软雅黑"/>
        </w:rPr>
      </w:pPr>
    </w:p>
    <w:p w14:paraId="701D454B">
      <w:pPr>
        <w:rPr>
          <w:rFonts w:ascii="微软雅黑" w:hAnsi="微软雅黑" w:cs="微软雅黑"/>
        </w:rPr>
      </w:pPr>
    </w:p>
    <w:p w14:paraId="6556867A">
      <w:pPr>
        <w:rPr>
          <w:rFonts w:ascii="微软雅黑" w:hAnsi="微软雅黑" w:cs="微软雅黑"/>
        </w:rPr>
      </w:pPr>
      <w:r>
        <mc:AlternateContent>
          <mc:Choice Requires="wps">
            <w:drawing>
              <wp:anchor distT="0" distB="0" distL="114300" distR="114300" simplePos="0" relativeHeight="251660288" behindDoc="0" locked="0" layoutInCell="1" allowOverlap="1">
                <wp:simplePos x="0" y="0"/>
                <wp:positionH relativeFrom="column">
                  <wp:posOffset>2571115</wp:posOffset>
                </wp:positionH>
                <wp:positionV relativeFrom="paragraph">
                  <wp:posOffset>32385</wp:posOffset>
                </wp:positionV>
                <wp:extent cx="2698115" cy="1092200"/>
                <wp:effectExtent l="0" t="0" r="6985"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698115" cy="1092200"/>
                        </a:xfrm>
                        <a:prstGeom prst="rect">
                          <a:avLst/>
                        </a:prstGeom>
                        <a:solidFill>
                          <a:srgbClr val="FFFFFF"/>
                        </a:solidFill>
                        <a:ln>
                          <a:noFill/>
                        </a:ln>
                      </wps:spPr>
                      <wps:txbx>
                        <w:txbxContent>
                          <w:p w14:paraId="31B920AF">
                            <w:pPr>
                              <w:rPr>
                                <w:rFonts w:ascii="Arial" w:hAnsi="Arial" w:eastAsia="微软雅黑" w:cs="Arial"/>
                                <w:b/>
                                <w:bCs/>
                                <w:color w:val="0070C0"/>
                                <w:sz w:val="28"/>
                              </w:rPr>
                            </w:pPr>
                            <w:r>
                              <w:rPr>
                                <w:rFonts w:ascii="Arial" w:hAnsi="Arial" w:eastAsia="微软雅黑" w:cs="Arial"/>
                                <w:b/>
                                <w:bCs/>
                                <w:color w:val="0070C0"/>
                                <w:sz w:val="28"/>
                              </w:rPr>
                              <w:t>Applications</w:t>
                            </w:r>
                          </w:p>
                          <w:p w14:paraId="289D8811">
                            <w:pPr>
                              <w:widowControl/>
                              <w:numPr>
                                <w:ilvl w:val="0"/>
                                <w:numId w:val="2"/>
                              </w:numPr>
                              <w:ind w:hangingChars="200"/>
                              <w:jc w:val="left"/>
                              <w:rPr>
                                <w:rFonts w:ascii="微软雅黑" w:hAnsi="微软雅黑" w:eastAsia="微软雅黑"/>
                                <w:iCs/>
                                <w:szCs w:val="21"/>
                              </w:rPr>
                            </w:pPr>
                            <w:r>
                              <w:rPr>
                                <w:rFonts w:ascii="ArialMT" w:hAnsi="ArialMT" w:eastAsia="微软雅黑" w:cs="微软雅黑"/>
                                <w:bCs/>
                                <w:szCs w:val="21"/>
                              </w:rPr>
                              <w:t>100GBASE-</w:t>
                            </w:r>
                            <w:r>
                              <w:rPr>
                                <w:rFonts w:hint="eastAsia" w:ascii="ArialMT" w:hAnsi="ArialMT" w:eastAsia="微软雅黑" w:cs="微软雅黑"/>
                                <w:bCs/>
                                <w:szCs w:val="21"/>
                              </w:rPr>
                              <w:t>Z</w:t>
                            </w:r>
                            <w:r>
                              <w:rPr>
                                <w:rFonts w:ascii="ArialMT" w:hAnsi="ArialMT" w:eastAsia="微软雅黑" w:cs="微软雅黑"/>
                                <w:bCs/>
                                <w:szCs w:val="21"/>
                              </w:rPr>
                              <w:t>R4 Ethernet Links</w:t>
                            </w:r>
                          </w:p>
                          <w:p w14:paraId="485AB76D">
                            <w:pPr>
                              <w:widowControl/>
                              <w:numPr>
                                <w:ilvl w:val="0"/>
                                <w:numId w:val="2"/>
                              </w:numPr>
                              <w:ind w:hangingChars="200"/>
                              <w:jc w:val="left"/>
                              <w:rPr>
                                <w:rFonts w:ascii="微软雅黑" w:hAnsi="微软雅黑" w:eastAsia="微软雅黑"/>
                                <w:iCs/>
                                <w:szCs w:val="21"/>
                              </w:rPr>
                            </w:pPr>
                            <w:r>
                              <w:rPr>
                                <w:rFonts w:ascii="ArialMT" w:hAnsi="ArialMT" w:eastAsia="微软雅黑" w:cs="微软雅黑"/>
                                <w:bCs/>
                                <w:szCs w:val="21"/>
                              </w:rPr>
                              <w:t>Infiniband QDR and DDR interconnects</w:t>
                            </w:r>
                          </w:p>
                          <w:p w14:paraId="3B7E3EAF">
                            <w:pPr>
                              <w:widowControl/>
                              <w:numPr>
                                <w:ilvl w:val="0"/>
                                <w:numId w:val="2"/>
                              </w:numPr>
                              <w:jc w:val="left"/>
                              <w:rPr>
                                <w:rFonts w:ascii="微软雅黑" w:hAnsi="微软雅黑" w:eastAsia="微软雅黑"/>
                                <w:iCs/>
                                <w:szCs w:val="21"/>
                              </w:rPr>
                            </w:pPr>
                            <w:r>
                              <w:rPr>
                                <w:rFonts w:ascii="ArialMT" w:hAnsi="ArialMT" w:eastAsia="微软雅黑" w:cs="微软雅黑"/>
                                <w:bCs/>
                                <w:szCs w:val="21"/>
                              </w:rPr>
                              <w:t>Telecom networking</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2.45pt;margin-top:2.55pt;height:86pt;width:212.45pt;z-index:251660288;mso-width-relative:page;mso-height-relative:page;" fillcolor="#FFFFFF" filled="t" stroked="f" coordsize="21600,21600" o:gfxdata="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guoIzXAAAACQEAAA8AAAAAAAAAAQAgAAAAIgAAAGRycy9kb3ducmV2LnhtbFBLAQIU&#10;ABQAAAAIAIdO4kBg5s/TLQIAAEEEAAAOAAAAAAAAAAEAIAAAACYBAABkcnMvZTJvRG9jLnhtbFBL&#10;BQYAAAAABgAGAFkBAADFBQAAAAA=&#10;">
                <v:fill on="t" focussize="0,0"/>
                <v:stroke on="f"/>
                <v:imagedata o:title=""/>
                <o:lock v:ext="edit" aspectratio="f"/>
                <v:textbox>
                  <w:txbxContent>
                    <w:p w14:paraId="31B920AF">
                      <w:pPr>
                        <w:rPr>
                          <w:rFonts w:ascii="Arial" w:hAnsi="Arial" w:eastAsia="微软雅黑" w:cs="Arial"/>
                          <w:b/>
                          <w:bCs/>
                          <w:color w:val="0070C0"/>
                          <w:sz w:val="28"/>
                        </w:rPr>
                      </w:pPr>
                      <w:r>
                        <w:rPr>
                          <w:rFonts w:ascii="Arial" w:hAnsi="Arial" w:eastAsia="微软雅黑" w:cs="Arial"/>
                          <w:b/>
                          <w:bCs/>
                          <w:color w:val="0070C0"/>
                          <w:sz w:val="28"/>
                        </w:rPr>
                        <w:t>Applications</w:t>
                      </w:r>
                    </w:p>
                    <w:p w14:paraId="289D8811">
                      <w:pPr>
                        <w:widowControl/>
                        <w:numPr>
                          <w:ilvl w:val="0"/>
                          <w:numId w:val="2"/>
                        </w:numPr>
                        <w:ind w:hangingChars="200"/>
                        <w:jc w:val="left"/>
                        <w:rPr>
                          <w:rFonts w:ascii="微软雅黑" w:hAnsi="微软雅黑" w:eastAsia="微软雅黑"/>
                          <w:iCs/>
                          <w:szCs w:val="21"/>
                        </w:rPr>
                      </w:pPr>
                      <w:r>
                        <w:rPr>
                          <w:rFonts w:ascii="ArialMT" w:hAnsi="ArialMT" w:eastAsia="微软雅黑" w:cs="微软雅黑"/>
                          <w:bCs/>
                          <w:szCs w:val="21"/>
                        </w:rPr>
                        <w:t>100GBASE-</w:t>
                      </w:r>
                      <w:r>
                        <w:rPr>
                          <w:rFonts w:hint="eastAsia" w:ascii="ArialMT" w:hAnsi="ArialMT" w:eastAsia="微软雅黑" w:cs="微软雅黑"/>
                          <w:bCs/>
                          <w:szCs w:val="21"/>
                        </w:rPr>
                        <w:t>Z</w:t>
                      </w:r>
                      <w:r>
                        <w:rPr>
                          <w:rFonts w:ascii="ArialMT" w:hAnsi="ArialMT" w:eastAsia="微软雅黑" w:cs="微软雅黑"/>
                          <w:bCs/>
                          <w:szCs w:val="21"/>
                        </w:rPr>
                        <w:t>R4 Ethernet Links</w:t>
                      </w:r>
                    </w:p>
                    <w:p w14:paraId="485AB76D">
                      <w:pPr>
                        <w:widowControl/>
                        <w:numPr>
                          <w:ilvl w:val="0"/>
                          <w:numId w:val="2"/>
                        </w:numPr>
                        <w:ind w:hangingChars="200"/>
                        <w:jc w:val="left"/>
                        <w:rPr>
                          <w:rFonts w:ascii="微软雅黑" w:hAnsi="微软雅黑" w:eastAsia="微软雅黑"/>
                          <w:iCs/>
                          <w:szCs w:val="21"/>
                        </w:rPr>
                      </w:pPr>
                      <w:r>
                        <w:rPr>
                          <w:rFonts w:ascii="ArialMT" w:hAnsi="ArialMT" w:eastAsia="微软雅黑" w:cs="微软雅黑"/>
                          <w:bCs/>
                          <w:szCs w:val="21"/>
                        </w:rPr>
                        <w:t>Infiniband QDR and DDR interconnects</w:t>
                      </w:r>
                    </w:p>
                    <w:p w14:paraId="3B7E3EAF">
                      <w:pPr>
                        <w:widowControl/>
                        <w:numPr>
                          <w:ilvl w:val="0"/>
                          <w:numId w:val="2"/>
                        </w:numPr>
                        <w:jc w:val="left"/>
                        <w:rPr>
                          <w:rFonts w:ascii="微软雅黑" w:hAnsi="微软雅黑" w:eastAsia="微软雅黑"/>
                          <w:iCs/>
                          <w:szCs w:val="21"/>
                        </w:rPr>
                      </w:pPr>
                      <w:r>
                        <w:rPr>
                          <w:rFonts w:ascii="ArialMT" w:hAnsi="ArialMT" w:eastAsia="微软雅黑" w:cs="微软雅黑"/>
                          <w:bCs/>
                          <w:szCs w:val="21"/>
                        </w:rPr>
                        <w:t>Telecom networking</w:t>
                      </w:r>
                    </w:p>
                  </w:txbxContent>
                </v:textbox>
              </v:shape>
            </w:pict>
          </mc:Fallback>
        </mc:AlternateContent>
      </w:r>
    </w:p>
    <w:p w14:paraId="4D6451CC">
      <w:pPr>
        <w:rPr>
          <w:rFonts w:ascii="微软雅黑" w:hAnsi="微软雅黑" w:cs="微软雅黑"/>
        </w:rPr>
      </w:pPr>
      <w:r>
        <w:rPr>
          <w:rFonts w:hint="eastAsia" w:ascii="微软雅黑" w:hAnsi="微软雅黑" w:cs="微软雅黑"/>
        </w:rPr>
        <w:t>.0</w:t>
      </w:r>
    </w:p>
    <w:p w14:paraId="778999FA">
      <w:pPr>
        <w:rPr>
          <w:rFonts w:ascii="微软雅黑" w:hAnsi="微软雅黑" w:cs="微软雅黑"/>
        </w:rPr>
      </w:pPr>
    </w:p>
    <w:p w14:paraId="1F9C5A5F">
      <w:pPr>
        <w:rPr>
          <w:rFonts w:ascii="微软雅黑" w:hAnsi="微软雅黑" w:cs="微软雅黑"/>
        </w:rPr>
      </w:pPr>
    </w:p>
    <w:p w14:paraId="6254417B">
      <w:pPr>
        <w:spacing w:line="360" w:lineRule="auto"/>
        <w:ind w:left="-91"/>
        <w:jc w:val="center"/>
        <w:rPr>
          <w:rFonts w:ascii="Arial" w:hAnsi="Arial" w:eastAsia="微软雅黑" w:cs="Arial"/>
          <w:b/>
          <w:bCs/>
          <w:color w:val="0070C0"/>
          <w:sz w:val="28"/>
          <w:szCs w:val="21"/>
        </w:rPr>
      </w:pPr>
      <w:r>
        <w:rPr>
          <w:rFonts w:ascii="Arial" w:hAnsi="Arial" w:eastAsia="微软雅黑" w:cs="Arial"/>
          <w:b/>
          <w:bCs/>
          <w:color w:val="0070C0"/>
          <w:sz w:val="28"/>
          <w:szCs w:val="21"/>
        </w:rPr>
        <w:t>Part Number Ordering Information</w:t>
      </w:r>
    </w:p>
    <w:tbl>
      <w:tblPr>
        <w:tblStyle w:val="6"/>
        <w:tblW w:w="8156" w:type="dxa"/>
        <w:jc w:val="center"/>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autofit"/>
        <w:tblCellMar>
          <w:top w:w="0" w:type="dxa"/>
          <w:left w:w="108" w:type="dxa"/>
          <w:bottom w:w="0" w:type="dxa"/>
          <w:right w:w="108" w:type="dxa"/>
        </w:tblCellMar>
      </w:tblPr>
      <w:tblGrid>
        <w:gridCol w:w="1752"/>
        <w:gridCol w:w="1134"/>
        <w:gridCol w:w="1984"/>
        <w:gridCol w:w="1443"/>
        <w:gridCol w:w="1843"/>
      </w:tblGrid>
      <w:tr w14:paraId="06EE3165">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jc w:val="center"/>
        </w:trPr>
        <w:tc>
          <w:tcPr>
            <w:tcW w:w="1752" w:type="dxa"/>
            <w:shd w:val="clear" w:color="auto" w:fill="auto"/>
            <w:noWrap/>
            <w:vAlign w:val="center"/>
          </w:tcPr>
          <w:p w14:paraId="0DB747CF">
            <w:pPr>
              <w:spacing w:after="156" w:afterLines="50" w:line="360" w:lineRule="exact"/>
              <w:jc w:val="center"/>
              <w:rPr>
                <w:rFonts w:ascii="ArialMT" w:hAnsi="ArialMT" w:eastAsia="微软雅黑"/>
                <w:b/>
                <w:bCs/>
                <w:color w:val="0070C0"/>
                <w:szCs w:val="21"/>
              </w:rPr>
            </w:pPr>
            <w:r>
              <w:rPr>
                <w:rFonts w:ascii="ArialMT" w:hAnsi="ArialMT" w:eastAsia="微软雅黑"/>
                <w:color w:val="0070C0"/>
                <w:szCs w:val="21"/>
              </w:rPr>
              <w:br w:type="page"/>
            </w:r>
            <w:r>
              <w:rPr>
                <w:rFonts w:ascii="ArialMT" w:hAnsi="ArialMT" w:eastAsia="微软雅黑"/>
                <w:b/>
                <w:bCs/>
                <w:color w:val="0070C0"/>
                <w:szCs w:val="20"/>
              </w:rPr>
              <w:t>Part Number</w:t>
            </w:r>
          </w:p>
        </w:tc>
        <w:tc>
          <w:tcPr>
            <w:tcW w:w="1134" w:type="dxa"/>
            <w:shd w:val="clear" w:color="auto" w:fill="auto"/>
            <w:noWrap/>
            <w:vAlign w:val="center"/>
          </w:tcPr>
          <w:p w14:paraId="52410BFF">
            <w:pPr>
              <w:spacing w:after="156" w:afterLines="50" w:line="360" w:lineRule="exact"/>
              <w:jc w:val="center"/>
              <w:rPr>
                <w:rFonts w:ascii="ArialMT" w:hAnsi="ArialMT" w:eastAsia="微软雅黑"/>
                <w:b/>
                <w:bCs/>
                <w:color w:val="0070C0"/>
                <w:szCs w:val="21"/>
              </w:rPr>
            </w:pPr>
            <w:r>
              <w:rPr>
                <w:rFonts w:hint="eastAsia" w:ascii="ArialMT" w:hAnsi="ArialMT" w:eastAsia="微软雅黑"/>
                <w:b/>
                <w:bCs/>
                <w:color w:val="0070C0"/>
                <w:szCs w:val="21"/>
              </w:rPr>
              <w:t>Data Rate (Gb/s)</w:t>
            </w:r>
          </w:p>
        </w:tc>
        <w:tc>
          <w:tcPr>
            <w:tcW w:w="1984" w:type="dxa"/>
            <w:shd w:val="clear" w:color="auto" w:fill="auto"/>
            <w:noWrap/>
            <w:vAlign w:val="center"/>
          </w:tcPr>
          <w:p w14:paraId="6FD78F9A">
            <w:pPr>
              <w:spacing w:after="156" w:afterLines="50" w:line="360" w:lineRule="exact"/>
              <w:jc w:val="center"/>
              <w:rPr>
                <w:rFonts w:ascii="ArialMT" w:hAnsi="ArialMT" w:eastAsia="微软雅黑"/>
                <w:b/>
                <w:bCs/>
                <w:color w:val="0070C0"/>
                <w:szCs w:val="21"/>
              </w:rPr>
            </w:pPr>
            <w:r>
              <w:rPr>
                <w:rFonts w:ascii="ArialMT" w:hAnsi="ArialMT" w:eastAsia="微软雅黑"/>
                <w:color w:val="0070C0"/>
                <w:szCs w:val="21"/>
              </w:rPr>
              <w:br w:type="page"/>
            </w:r>
            <w:r>
              <w:rPr>
                <w:rFonts w:ascii="ArialMT" w:hAnsi="ArialMT" w:eastAsia="微软雅黑"/>
                <w:b/>
                <w:bCs/>
                <w:color w:val="0070C0"/>
                <w:szCs w:val="21"/>
              </w:rPr>
              <w:t>Wavelength</w:t>
            </w:r>
            <w:r>
              <w:rPr>
                <w:rFonts w:hint="eastAsia" w:ascii="ArialMT" w:hAnsi="ArialMT" w:eastAsia="微软雅黑"/>
                <w:b/>
                <w:bCs/>
                <w:color w:val="0070C0"/>
                <w:szCs w:val="21"/>
              </w:rPr>
              <w:t xml:space="preserve"> (nm)</w:t>
            </w:r>
          </w:p>
        </w:tc>
        <w:tc>
          <w:tcPr>
            <w:tcW w:w="1443" w:type="dxa"/>
            <w:shd w:val="clear" w:color="auto" w:fill="auto"/>
            <w:noWrap/>
            <w:vAlign w:val="center"/>
          </w:tcPr>
          <w:p w14:paraId="46AACDB3">
            <w:pPr>
              <w:spacing w:after="156" w:afterLines="50" w:line="360" w:lineRule="exact"/>
              <w:jc w:val="center"/>
              <w:rPr>
                <w:rFonts w:ascii="ArialMT" w:hAnsi="ArialMT" w:eastAsia="微软雅黑"/>
                <w:b/>
                <w:bCs/>
                <w:color w:val="0070C0"/>
                <w:szCs w:val="21"/>
              </w:rPr>
            </w:pPr>
            <w:r>
              <w:rPr>
                <w:rFonts w:hint="eastAsia" w:ascii="ArialMT" w:hAnsi="ArialMT" w:eastAsia="微软雅黑"/>
                <w:b/>
                <w:bCs/>
                <w:color w:val="0070C0"/>
                <w:szCs w:val="21"/>
              </w:rPr>
              <w:t>Transmission Distance(km)</w:t>
            </w:r>
          </w:p>
        </w:tc>
        <w:tc>
          <w:tcPr>
            <w:tcW w:w="1843" w:type="dxa"/>
            <w:vAlign w:val="center"/>
          </w:tcPr>
          <w:p w14:paraId="3ECDE18C">
            <w:pPr>
              <w:spacing w:after="156" w:afterLines="50" w:line="360" w:lineRule="exact"/>
              <w:jc w:val="center"/>
              <w:rPr>
                <w:rFonts w:ascii="ArialMT" w:hAnsi="ArialMT" w:eastAsia="微软雅黑"/>
                <w:b/>
                <w:bCs/>
                <w:color w:val="0070C0"/>
                <w:szCs w:val="21"/>
              </w:rPr>
            </w:pPr>
            <w:r>
              <w:rPr>
                <w:rFonts w:hint="eastAsia" w:ascii="ArialMT" w:hAnsi="ArialMT" w:eastAsia="微软雅黑"/>
                <w:b/>
                <w:bCs/>
                <w:color w:val="0070C0"/>
                <w:szCs w:val="21"/>
              </w:rPr>
              <w:t>Temperature (</w:t>
            </w:r>
            <w:r>
              <w:rPr>
                <w:rFonts w:ascii="ArialMT" w:hAnsi="ArialMT" w:eastAsia="微软雅黑"/>
                <w:iCs/>
                <w:color w:val="0070C0"/>
                <w:szCs w:val="21"/>
                <w:vertAlign w:val="superscript"/>
              </w:rPr>
              <w:t>o</w:t>
            </w:r>
            <w:r>
              <w:rPr>
                <w:rFonts w:ascii="ArialMT" w:hAnsi="ArialMT" w:eastAsia="微软雅黑"/>
                <w:iCs/>
                <w:color w:val="0070C0"/>
                <w:szCs w:val="21"/>
              </w:rPr>
              <w:t>C</w:t>
            </w:r>
            <w:r>
              <w:rPr>
                <w:rFonts w:hint="eastAsia" w:ascii="ArialMT" w:hAnsi="ArialMT" w:eastAsia="微软雅黑"/>
                <w:b/>
                <w:bCs/>
                <w:color w:val="0070C0"/>
                <w:szCs w:val="21"/>
              </w:rPr>
              <w:t>) (Operating Case)</w:t>
            </w:r>
          </w:p>
        </w:tc>
      </w:tr>
      <w:tr w14:paraId="21214AAC">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1752" w:type="dxa"/>
            <w:shd w:val="clear" w:color="auto" w:fill="auto"/>
            <w:noWrap/>
            <w:vAlign w:val="center"/>
          </w:tcPr>
          <w:p w14:paraId="5024AD93">
            <w:pPr>
              <w:spacing w:line="360" w:lineRule="exact"/>
              <w:jc w:val="center"/>
              <w:rPr>
                <w:rFonts w:ascii="ArialMT" w:hAnsi="ArialMT" w:eastAsia="微软雅黑"/>
                <w:color w:val="000000"/>
                <w:szCs w:val="21"/>
              </w:rPr>
            </w:pPr>
            <w:r>
              <w:rPr>
                <w:rFonts w:hint="eastAsia" w:ascii="ArialMT" w:hAnsi="ArialMT" w:eastAsia="微软雅黑" w:cs="Arial"/>
                <w:szCs w:val="20"/>
              </w:rPr>
              <w:t>HTQS-HS4C</w:t>
            </w:r>
            <w:r>
              <w:rPr>
                <w:rFonts w:hint="eastAsia" w:ascii="ArialMT" w:hAnsi="ArialMT" w:eastAsia="微软雅黑" w:cs="Arial"/>
                <w:szCs w:val="20"/>
                <w:lang w:val="en-US" w:eastAsia="zh-CN"/>
              </w:rPr>
              <w:t>Z</w:t>
            </w:r>
            <w:r>
              <w:rPr>
                <w:rFonts w:ascii="ArialMT" w:hAnsi="ArialMT" w:eastAsia="微软雅黑" w:cs="Arial"/>
                <w:szCs w:val="20"/>
              </w:rPr>
              <w:t>C</w:t>
            </w:r>
          </w:p>
        </w:tc>
        <w:tc>
          <w:tcPr>
            <w:tcW w:w="1134" w:type="dxa"/>
            <w:shd w:val="clear" w:color="auto" w:fill="auto"/>
            <w:noWrap/>
            <w:vAlign w:val="center"/>
          </w:tcPr>
          <w:p w14:paraId="6349FF47">
            <w:pPr>
              <w:spacing w:line="360" w:lineRule="exact"/>
              <w:jc w:val="center"/>
              <w:rPr>
                <w:rFonts w:ascii="ArialMT" w:hAnsi="ArialMT" w:eastAsia="微软雅黑"/>
                <w:color w:val="000000"/>
                <w:szCs w:val="21"/>
              </w:rPr>
            </w:pPr>
            <w:r>
              <w:rPr>
                <w:rFonts w:hint="eastAsia" w:ascii="ArialMT" w:hAnsi="ArialMT" w:eastAsia="微软雅黑" w:cs="Arial"/>
                <w:szCs w:val="20"/>
              </w:rPr>
              <w:t>103.1</w:t>
            </w:r>
          </w:p>
        </w:tc>
        <w:tc>
          <w:tcPr>
            <w:tcW w:w="1984" w:type="dxa"/>
            <w:shd w:val="clear" w:color="auto" w:fill="auto"/>
            <w:noWrap/>
            <w:vAlign w:val="center"/>
          </w:tcPr>
          <w:p w14:paraId="57F515DD">
            <w:pPr>
              <w:spacing w:line="360" w:lineRule="exact"/>
              <w:jc w:val="center"/>
              <w:rPr>
                <w:rFonts w:ascii="ArialMT" w:hAnsi="ArialMT" w:eastAsia="微软雅黑"/>
                <w:color w:val="000000"/>
                <w:szCs w:val="21"/>
              </w:rPr>
            </w:pPr>
            <w:r>
              <w:rPr>
                <w:rFonts w:ascii="ArialMT" w:hAnsi="ArialMT" w:eastAsia="微软雅黑"/>
                <w:color w:val="000000"/>
                <w:szCs w:val="21"/>
              </w:rPr>
              <w:t>1295.56, 1300.05, 1304.58, 1309.14</w:t>
            </w:r>
          </w:p>
        </w:tc>
        <w:tc>
          <w:tcPr>
            <w:tcW w:w="1443" w:type="dxa"/>
            <w:shd w:val="clear" w:color="auto" w:fill="auto"/>
            <w:noWrap/>
            <w:vAlign w:val="center"/>
          </w:tcPr>
          <w:p w14:paraId="1318AA78">
            <w:pPr>
              <w:spacing w:line="360" w:lineRule="exact"/>
              <w:jc w:val="center"/>
              <w:rPr>
                <w:rFonts w:ascii="ArialMT" w:hAnsi="ArialMT" w:eastAsia="微软雅黑"/>
                <w:color w:val="000000"/>
                <w:szCs w:val="21"/>
              </w:rPr>
            </w:pPr>
            <w:r>
              <w:rPr>
                <w:rFonts w:hint="eastAsia" w:ascii="ArialMT" w:hAnsi="ArialMT" w:eastAsia="微软雅黑"/>
                <w:szCs w:val="20"/>
              </w:rPr>
              <w:t>80</w:t>
            </w:r>
          </w:p>
        </w:tc>
        <w:tc>
          <w:tcPr>
            <w:tcW w:w="1843" w:type="dxa"/>
            <w:vAlign w:val="center"/>
          </w:tcPr>
          <w:p w14:paraId="35F57E9B">
            <w:pPr>
              <w:spacing w:line="360" w:lineRule="exact"/>
              <w:jc w:val="center"/>
              <w:rPr>
                <w:rFonts w:ascii="ArialMT" w:hAnsi="ArialMT" w:eastAsia="微软雅黑"/>
                <w:color w:val="000000"/>
                <w:szCs w:val="21"/>
              </w:rPr>
            </w:pPr>
            <w:r>
              <w:rPr>
                <w:rFonts w:hint="eastAsia" w:ascii="ArialMT" w:hAnsi="ArialMT" w:eastAsia="微软雅黑"/>
                <w:color w:val="000000"/>
                <w:szCs w:val="21"/>
              </w:rPr>
              <w:t xml:space="preserve">0~70 </w:t>
            </w:r>
            <w:r>
              <w:rPr>
                <w:rFonts w:ascii="ArialMT" w:hAnsi="ArialMT" w:eastAsia="微软雅黑" w:cs="Arial"/>
                <w:szCs w:val="16"/>
              </w:rPr>
              <w:t>commercial</w:t>
            </w:r>
          </w:p>
        </w:tc>
      </w:tr>
      <w:tr w14:paraId="6BF3068F">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1752" w:type="dxa"/>
            <w:shd w:val="clear" w:color="auto" w:fill="auto"/>
            <w:noWrap/>
            <w:vAlign w:val="center"/>
          </w:tcPr>
          <w:p w14:paraId="2BAFD5DB">
            <w:pPr>
              <w:spacing w:line="360" w:lineRule="exact"/>
              <w:jc w:val="center"/>
              <w:rPr>
                <w:rFonts w:ascii="ArialMT" w:hAnsi="ArialMT" w:eastAsia="微软雅黑"/>
                <w:color w:val="000000"/>
                <w:szCs w:val="21"/>
              </w:rPr>
            </w:pPr>
            <w:r>
              <w:rPr>
                <w:rFonts w:hint="eastAsia" w:ascii="ArialMT" w:hAnsi="ArialMT" w:eastAsia="微软雅黑" w:cs="Arial"/>
                <w:szCs w:val="20"/>
              </w:rPr>
              <w:t>HTQS-HS4C</w:t>
            </w:r>
            <w:r>
              <w:rPr>
                <w:rFonts w:hint="eastAsia" w:ascii="ArialMT" w:hAnsi="ArialMT" w:eastAsia="微软雅黑" w:cs="Arial"/>
                <w:szCs w:val="20"/>
                <w:lang w:val="en-US" w:eastAsia="zh-CN"/>
              </w:rPr>
              <w:t>Z</w:t>
            </w:r>
            <w:r>
              <w:rPr>
                <w:rFonts w:hint="eastAsia" w:ascii="ArialMT" w:hAnsi="ArialMT" w:eastAsia="微软雅黑" w:cs="Arial"/>
                <w:szCs w:val="20"/>
              </w:rPr>
              <w:t>E</w:t>
            </w:r>
          </w:p>
        </w:tc>
        <w:tc>
          <w:tcPr>
            <w:tcW w:w="1134" w:type="dxa"/>
            <w:shd w:val="clear" w:color="auto" w:fill="auto"/>
            <w:noWrap/>
            <w:vAlign w:val="center"/>
          </w:tcPr>
          <w:p w14:paraId="3FB12FEF">
            <w:pPr>
              <w:spacing w:line="360" w:lineRule="exact"/>
              <w:jc w:val="center"/>
              <w:rPr>
                <w:rFonts w:ascii="ArialMT" w:hAnsi="ArialMT" w:eastAsia="微软雅黑"/>
                <w:color w:val="000000"/>
                <w:szCs w:val="21"/>
              </w:rPr>
            </w:pPr>
            <w:r>
              <w:rPr>
                <w:rFonts w:hint="eastAsia" w:ascii="ArialMT" w:hAnsi="ArialMT" w:eastAsia="微软雅黑" w:cs="Arial"/>
                <w:szCs w:val="20"/>
              </w:rPr>
              <w:t>103.1</w:t>
            </w:r>
          </w:p>
        </w:tc>
        <w:tc>
          <w:tcPr>
            <w:tcW w:w="1984" w:type="dxa"/>
            <w:shd w:val="clear" w:color="auto" w:fill="auto"/>
            <w:noWrap/>
            <w:vAlign w:val="center"/>
          </w:tcPr>
          <w:p w14:paraId="45146F2A">
            <w:pPr>
              <w:spacing w:line="360" w:lineRule="exact"/>
              <w:jc w:val="center"/>
              <w:rPr>
                <w:rFonts w:ascii="ArialMT" w:hAnsi="ArialMT" w:eastAsia="微软雅黑"/>
                <w:color w:val="000000"/>
                <w:szCs w:val="21"/>
              </w:rPr>
            </w:pPr>
            <w:r>
              <w:rPr>
                <w:rFonts w:ascii="ArialMT" w:hAnsi="ArialMT" w:eastAsia="微软雅黑"/>
                <w:color w:val="000000"/>
                <w:szCs w:val="21"/>
              </w:rPr>
              <w:t>1295.56, 1300.05, 1304.58, 1309.14</w:t>
            </w:r>
          </w:p>
        </w:tc>
        <w:tc>
          <w:tcPr>
            <w:tcW w:w="1443" w:type="dxa"/>
            <w:shd w:val="clear" w:color="auto" w:fill="auto"/>
            <w:noWrap/>
            <w:vAlign w:val="center"/>
          </w:tcPr>
          <w:p w14:paraId="3B8420DA">
            <w:pPr>
              <w:spacing w:line="360" w:lineRule="exact"/>
              <w:jc w:val="center"/>
              <w:rPr>
                <w:rFonts w:ascii="ArialMT" w:hAnsi="ArialMT" w:eastAsia="微软雅黑"/>
                <w:color w:val="000000"/>
                <w:szCs w:val="21"/>
              </w:rPr>
            </w:pPr>
            <w:r>
              <w:rPr>
                <w:rFonts w:hint="eastAsia" w:ascii="ArialMT" w:hAnsi="ArialMT" w:eastAsia="微软雅黑"/>
                <w:szCs w:val="20"/>
              </w:rPr>
              <w:t>80</w:t>
            </w:r>
          </w:p>
        </w:tc>
        <w:tc>
          <w:tcPr>
            <w:tcW w:w="1843" w:type="dxa"/>
            <w:vAlign w:val="center"/>
          </w:tcPr>
          <w:p w14:paraId="2A71DEC3">
            <w:pPr>
              <w:spacing w:line="360" w:lineRule="exact"/>
              <w:jc w:val="center"/>
              <w:rPr>
                <w:rFonts w:ascii="ArialMT" w:hAnsi="ArialMT" w:eastAsia="微软雅黑"/>
                <w:color w:val="000000"/>
                <w:szCs w:val="21"/>
              </w:rPr>
            </w:pPr>
            <w:r>
              <w:rPr>
                <w:rFonts w:hint="eastAsia" w:ascii="ArialMT" w:hAnsi="ArialMT" w:eastAsia="微软雅黑" w:cs="微软雅黑"/>
                <w:iCs/>
                <w:szCs w:val="21"/>
              </w:rPr>
              <w:t xml:space="preserve">-10~80 </w:t>
            </w:r>
            <w:r>
              <w:rPr>
                <w:rFonts w:ascii="ArialMT" w:hAnsi="ArialMT" w:eastAsia="微软雅黑" w:cs="微软雅黑"/>
                <w:iCs/>
                <w:szCs w:val="21"/>
              </w:rPr>
              <w:t>Extended</w:t>
            </w:r>
          </w:p>
        </w:tc>
      </w:tr>
      <w:tr w14:paraId="0BB6ECF2">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1752" w:type="dxa"/>
            <w:shd w:val="clear" w:color="auto" w:fill="auto"/>
            <w:noWrap/>
            <w:vAlign w:val="center"/>
          </w:tcPr>
          <w:p w14:paraId="4FACABEA">
            <w:pPr>
              <w:spacing w:line="360" w:lineRule="exact"/>
              <w:jc w:val="center"/>
              <w:rPr>
                <w:rFonts w:ascii="ArialMT" w:hAnsi="ArialMT" w:eastAsia="微软雅黑"/>
                <w:color w:val="000000"/>
                <w:szCs w:val="21"/>
              </w:rPr>
            </w:pPr>
            <w:r>
              <w:rPr>
                <w:rFonts w:hint="eastAsia" w:ascii="ArialMT" w:hAnsi="ArialMT" w:eastAsia="微软雅黑" w:cs="Arial"/>
                <w:szCs w:val="20"/>
              </w:rPr>
              <w:t>HTQS-HS4C</w:t>
            </w:r>
            <w:r>
              <w:rPr>
                <w:rFonts w:hint="eastAsia" w:ascii="ArialMT" w:hAnsi="ArialMT" w:eastAsia="微软雅黑" w:cs="Arial"/>
                <w:szCs w:val="20"/>
                <w:lang w:val="en-US" w:eastAsia="zh-CN"/>
              </w:rPr>
              <w:t>Z</w:t>
            </w:r>
            <w:r>
              <w:rPr>
                <w:rFonts w:hint="eastAsia" w:ascii="ArialMT" w:hAnsi="ArialMT" w:eastAsia="微软雅黑" w:cs="Arial"/>
                <w:szCs w:val="20"/>
              </w:rPr>
              <w:t>I</w:t>
            </w:r>
          </w:p>
        </w:tc>
        <w:tc>
          <w:tcPr>
            <w:tcW w:w="1134" w:type="dxa"/>
            <w:shd w:val="clear" w:color="auto" w:fill="auto"/>
            <w:noWrap/>
            <w:vAlign w:val="center"/>
          </w:tcPr>
          <w:p w14:paraId="7E961C80">
            <w:pPr>
              <w:spacing w:line="360" w:lineRule="exact"/>
              <w:jc w:val="center"/>
              <w:rPr>
                <w:rFonts w:ascii="ArialMT" w:hAnsi="ArialMT" w:eastAsia="微软雅黑"/>
                <w:color w:val="000000"/>
                <w:szCs w:val="21"/>
              </w:rPr>
            </w:pPr>
            <w:r>
              <w:rPr>
                <w:rFonts w:hint="eastAsia" w:ascii="ArialMT" w:hAnsi="ArialMT" w:eastAsia="微软雅黑" w:cs="Arial"/>
                <w:szCs w:val="20"/>
              </w:rPr>
              <w:t>103.1</w:t>
            </w:r>
          </w:p>
        </w:tc>
        <w:tc>
          <w:tcPr>
            <w:tcW w:w="1984" w:type="dxa"/>
            <w:shd w:val="clear" w:color="auto" w:fill="auto"/>
            <w:noWrap/>
            <w:vAlign w:val="center"/>
          </w:tcPr>
          <w:p w14:paraId="2D61A08C">
            <w:pPr>
              <w:spacing w:line="360" w:lineRule="exact"/>
              <w:jc w:val="center"/>
              <w:rPr>
                <w:rFonts w:ascii="ArialMT" w:hAnsi="ArialMT" w:eastAsia="微软雅黑"/>
                <w:color w:val="000000"/>
                <w:szCs w:val="21"/>
              </w:rPr>
            </w:pPr>
            <w:r>
              <w:rPr>
                <w:rFonts w:ascii="ArialMT" w:hAnsi="ArialMT" w:eastAsia="微软雅黑"/>
                <w:color w:val="000000"/>
                <w:szCs w:val="21"/>
              </w:rPr>
              <w:t>1295.56, 1300.05, 1304.58, 1309.14</w:t>
            </w:r>
          </w:p>
        </w:tc>
        <w:tc>
          <w:tcPr>
            <w:tcW w:w="1443" w:type="dxa"/>
            <w:shd w:val="clear" w:color="auto" w:fill="auto"/>
            <w:noWrap/>
            <w:vAlign w:val="center"/>
          </w:tcPr>
          <w:p w14:paraId="5BEB9A68">
            <w:pPr>
              <w:spacing w:line="360" w:lineRule="exact"/>
              <w:jc w:val="center"/>
              <w:rPr>
                <w:rFonts w:ascii="ArialMT" w:hAnsi="ArialMT" w:eastAsia="微软雅黑"/>
                <w:color w:val="000000"/>
                <w:szCs w:val="21"/>
              </w:rPr>
            </w:pPr>
            <w:r>
              <w:rPr>
                <w:rFonts w:hint="eastAsia" w:ascii="ArialMT" w:hAnsi="ArialMT" w:eastAsia="微软雅黑"/>
                <w:szCs w:val="20"/>
              </w:rPr>
              <w:t>80</w:t>
            </w:r>
          </w:p>
        </w:tc>
        <w:tc>
          <w:tcPr>
            <w:tcW w:w="1843" w:type="dxa"/>
            <w:vAlign w:val="center"/>
          </w:tcPr>
          <w:p w14:paraId="19BD0C25">
            <w:pPr>
              <w:spacing w:line="360" w:lineRule="exact"/>
              <w:jc w:val="center"/>
              <w:rPr>
                <w:rFonts w:ascii="ArialMT" w:hAnsi="ArialMT" w:eastAsia="微软雅黑"/>
                <w:color w:val="000000"/>
                <w:szCs w:val="21"/>
              </w:rPr>
            </w:pPr>
            <w:r>
              <w:rPr>
                <w:rFonts w:hint="eastAsia" w:ascii="ArialMT" w:hAnsi="ArialMT" w:eastAsia="微软雅黑" w:cs="微软雅黑"/>
                <w:iCs/>
                <w:szCs w:val="21"/>
              </w:rPr>
              <w:t xml:space="preserve">-40~85 </w:t>
            </w:r>
            <w:r>
              <w:rPr>
                <w:rFonts w:ascii="ArialMT" w:hAnsi="ArialMT" w:eastAsia="微软雅黑" w:cs="微软雅黑"/>
                <w:iCs/>
                <w:szCs w:val="21"/>
              </w:rPr>
              <w:t>Industrial</w:t>
            </w:r>
          </w:p>
        </w:tc>
      </w:tr>
    </w:tbl>
    <w:p w14:paraId="3644E8C0">
      <w:pPr>
        <w:spacing w:line="120" w:lineRule="exact"/>
        <w:rPr>
          <w:rFonts w:ascii="Arial" w:hAnsi="Arial" w:eastAsia="微软雅黑" w:cs="Arial"/>
          <w:b/>
          <w:bCs/>
          <w:color w:val="0000FF"/>
          <w:sz w:val="28"/>
        </w:rPr>
      </w:pPr>
    </w:p>
    <w:p w14:paraId="2A826950">
      <w:pPr>
        <w:spacing w:line="360" w:lineRule="auto"/>
        <w:rPr>
          <w:rFonts w:ascii="Arial" w:hAnsi="Arial" w:eastAsia="微软雅黑" w:cs="Arial"/>
          <w:b/>
          <w:bCs/>
          <w:color w:val="0070C0"/>
          <w:sz w:val="28"/>
        </w:rPr>
      </w:pPr>
      <w:r>
        <w:rPr>
          <w:rFonts w:hint="eastAsia" w:ascii="Times New Roman" w:hAnsi="Times New Roman" w:eastAsia="微软雅黑"/>
          <w:b/>
          <w:bCs/>
          <w:color w:val="0070C0"/>
          <w:sz w:val="28"/>
        </w:rPr>
        <w:t>I</w:t>
      </w:r>
      <w:r>
        <w:rPr>
          <w:rFonts w:ascii="Arial" w:hAnsi="Arial" w:eastAsia="微软雅黑" w:cs="Arial"/>
          <w:b/>
          <w:bCs/>
          <w:color w:val="0070C0"/>
          <w:sz w:val="28"/>
        </w:rPr>
        <w:t>. Absolute Maximum Ratings</w:t>
      </w:r>
    </w:p>
    <w:p w14:paraId="75D3C585">
      <w:pPr>
        <w:autoSpaceDE w:val="0"/>
        <w:autoSpaceDN w:val="0"/>
        <w:adjustRightInd w:val="0"/>
        <w:rPr>
          <w:rFonts w:ascii="ArialMT" w:hAnsi="ArialMT"/>
          <w:color w:val="000000"/>
          <w:szCs w:val="21"/>
        </w:rPr>
      </w:pPr>
      <w:r>
        <w:rPr>
          <w:rFonts w:ascii="ArialMT" w:hAnsi="ArialMT" w:eastAsia="微软雅黑" w:cs="微软雅黑"/>
          <w:color w:val="000000"/>
          <w:szCs w:val="21"/>
        </w:rPr>
        <w:t>It has to be noted that the operation in excess of any individual absolute maximum ratings might cause permanent damage to this module.</w:t>
      </w:r>
      <w:r>
        <w:rPr>
          <w:rFonts w:ascii="ArialMT" w:hAnsi="ArialMT"/>
          <w:color w:val="000000"/>
          <w:szCs w:val="21"/>
        </w:rPr>
        <w:t xml:space="preserve"> </w:t>
      </w:r>
    </w:p>
    <w:tbl>
      <w:tblPr>
        <w:tblStyle w:val="6"/>
        <w:tblW w:w="8295" w:type="dxa"/>
        <w:jc w:val="center"/>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autofit"/>
        <w:tblCellMar>
          <w:top w:w="0" w:type="dxa"/>
          <w:left w:w="108" w:type="dxa"/>
          <w:bottom w:w="0" w:type="dxa"/>
          <w:right w:w="108" w:type="dxa"/>
        </w:tblCellMar>
      </w:tblPr>
      <w:tblGrid>
        <w:gridCol w:w="3531"/>
        <w:gridCol w:w="992"/>
        <w:gridCol w:w="992"/>
        <w:gridCol w:w="993"/>
        <w:gridCol w:w="875"/>
        <w:gridCol w:w="912"/>
      </w:tblGrid>
      <w:tr w14:paraId="49F560AF">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jc w:val="center"/>
        </w:trPr>
        <w:tc>
          <w:tcPr>
            <w:tcW w:w="3531" w:type="dxa"/>
            <w:shd w:val="clear" w:color="auto" w:fill="auto"/>
            <w:noWrap/>
            <w:vAlign w:val="center"/>
          </w:tcPr>
          <w:p w14:paraId="75AE66C5">
            <w:pPr>
              <w:spacing w:line="360" w:lineRule="exact"/>
              <w:jc w:val="center"/>
              <w:rPr>
                <w:rFonts w:ascii="ArialMT" w:hAnsi="ArialMT"/>
                <w:color w:val="0070C0"/>
                <w:szCs w:val="20"/>
              </w:rPr>
            </w:pPr>
            <w:r>
              <w:rPr>
                <w:rFonts w:ascii="ArialMT" w:hAnsi="ArialMT"/>
                <w:b/>
                <w:bCs/>
                <w:color w:val="0070C0"/>
                <w:szCs w:val="20"/>
              </w:rPr>
              <w:t>Parameter</w:t>
            </w:r>
          </w:p>
        </w:tc>
        <w:tc>
          <w:tcPr>
            <w:tcW w:w="992" w:type="dxa"/>
            <w:shd w:val="clear" w:color="auto" w:fill="auto"/>
            <w:noWrap/>
            <w:vAlign w:val="center"/>
          </w:tcPr>
          <w:p w14:paraId="75091301">
            <w:pPr>
              <w:spacing w:line="360" w:lineRule="exact"/>
              <w:jc w:val="center"/>
              <w:rPr>
                <w:rFonts w:ascii="ArialMT" w:hAnsi="ArialMT"/>
                <w:color w:val="0070C0"/>
                <w:szCs w:val="20"/>
              </w:rPr>
            </w:pPr>
            <w:r>
              <w:rPr>
                <w:rFonts w:ascii="ArialMT" w:hAnsi="ArialMT"/>
                <w:b/>
                <w:bCs/>
                <w:color w:val="0070C0"/>
                <w:szCs w:val="20"/>
              </w:rPr>
              <w:t>Symbol</w:t>
            </w:r>
          </w:p>
        </w:tc>
        <w:tc>
          <w:tcPr>
            <w:tcW w:w="992" w:type="dxa"/>
            <w:shd w:val="clear" w:color="auto" w:fill="auto"/>
            <w:noWrap/>
            <w:vAlign w:val="center"/>
          </w:tcPr>
          <w:p w14:paraId="1D055571">
            <w:pPr>
              <w:spacing w:line="360" w:lineRule="exact"/>
              <w:jc w:val="center"/>
              <w:rPr>
                <w:rFonts w:ascii="ArialMT" w:hAnsi="ArialMT"/>
                <w:color w:val="0070C0"/>
                <w:szCs w:val="20"/>
              </w:rPr>
            </w:pPr>
            <w:r>
              <w:rPr>
                <w:rFonts w:ascii="ArialMT" w:hAnsi="ArialMT"/>
                <w:b/>
                <w:bCs/>
                <w:color w:val="0070C0"/>
                <w:szCs w:val="20"/>
              </w:rPr>
              <w:t>Min</w:t>
            </w:r>
          </w:p>
        </w:tc>
        <w:tc>
          <w:tcPr>
            <w:tcW w:w="993" w:type="dxa"/>
            <w:shd w:val="clear" w:color="auto" w:fill="auto"/>
            <w:noWrap/>
            <w:vAlign w:val="center"/>
          </w:tcPr>
          <w:p w14:paraId="415426A3">
            <w:pPr>
              <w:spacing w:line="360" w:lineRule="exact"/>
              <w:jc w:val="center"/>
              <w:rPr>
                <w:rFonts w:ascii="ArialMT" w:hAnsi="ArialMT"/>
                <w:color w:val="0070C0"/>
                <w:szCs w:val="20"/>
              </w:rPr>
            </w:pPr>
            <w:r>
              <w:rPr>
                <w:rFonts w:ascii="ArialMT" w:hAnsi="ArialMT"/>
                <w:b/>
                <w:bCs/>
                <w:color w:val="0070C0"/>
                <w:szCs w:val="20"/>
              </w:rPr>
              <w:t>Max</w:t>
            </w:r>
          </w:p>
        </w:tc>
        <w:tc>
          <w:tcPr>
            <w:tcW w:w="875" w:type="dxa"/>
            <w:shd w:val="clear" w:color="auto" w:fill="auto"/>
            <w:noWrap/>
            <w:vAlign w:val="center"/>
          </w:tcPr>
          <w:p w14:paraId="7FBF6764">
            <w:pPr>
              <w:spacing w:line="360" w:lineRule="exact"/>
              <w:jc w:val="center"/>
              <w:rPr>
                <w:rFonts w:ascii="ArialMT" w:hAnsi="ArialMT" w:eastAsia="FMJNJK+Arial"/>
                <w:color w:val="0070C0"/>
                <w:szCs w:val="19"/>
              </w:rPr>
            </w:pPr>
            <w:r>
              <w:rPr>
                <w:rFonts w:ascii="ArialMT" w:hAnsi="ArialMT"/>
                <w:b/>
                <w:bCs/>
                <w:color w:val="0070C0"/>
                <w:szCs w:val="20"/>
              </w:rPr>
              <w:t>Unit</w:t>
            </w:r>
          </w:p>
        </w:tc>
        <w:tc>
          <w:tcPr>
            <w:tcW w:w="912" w:type="dxa"/>
            <w:shd w:val="clear" w:color="auto" w:fill="auto"/>
            <w:noWrap/>
            <w:vAlign w:val="center"/>
          </w:tcPr>
          <w:p w14:paraId="7581AAE8">
            <w:pPr>
              <w:spacing w:line="360" w:lineRule="exact"/>
              <w:jc w:val="center"/>
              <w:rPr>
                <w:rFonts w:ascii="ArialMT" w:hAnsi="ArialMT"/>
                <w:color w:val="0070C0"/>
                <w:szCs w:val="20"/>
              </w:rPr>
            </w:pPr>
            <w:r>
              <w:rPr>
                <w:rFonts w:ascii="ArialMT" w:hAnsi="ArialMT"/>
                <w:b/>
                <w:bCs/>
                <w:color w:val="0070C0"/>
                <w:szCs w:val="20"/>
              </w:rPr>
              <w:t>Note</w:t>
            </w:r>
            <w:r>
              <w:rPr>
                <w:rFonts w:hint="eastAsia" w:ascii="ArialMT" w:hAnsi="ArialMT"/>
                <w:b/>
                <w:bCs/>
                <w:color w:val="0070C0"/>
                <w:szCs w:val="20"/>
              </w:rPr>
              <w:t>s</w:t>
            </w:r>
          </w:p>
        </w:tc>
      </w:tr>
      <w:tr w14:paraId="16882232">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3531" w:type="dxa"/>
            <w:shd w:val="clear" w:color="auto" w:fill="auto"/>
            <w:noWrap/>
            <w:vAlign w:val="center"/>
          </w:tcPr>
          <w:p w14:paraId="77A8594F">
            <w:pPr>
              <w:spacing w:line="360" w:lineRule="exact"/>
              <w:jc w:val="left"/>
              <w:rPr>
                <w:rFonts w:ascii="ArialMT" w:hAnsi="ArialMT"/>
                <w:color w:val="000000"/>
                <w:szCs w:val="20"/>
              </w:rPr>
            </w:pPr>
            <w:r>
              <w:rPr>
                <w:rFonts w:ascii="ArialMT" w:hAnsi="ArialMT"/>
                <w:color w:val="000000"/>
                <w:szCs w:val="20"/>
              </w:rPr>
              <w:t>Storage Temperature</w:t>
            </w:r>
          </w:p>
        </w:tc>
        <w:tc>
          <w:tcPr>
            <w:tcW w:w="992" w:type="dxa"/>
            <w:shd w:val="clear" w:color="auto" w:fill="auto"/>
            <w:noWrap/>
            <w:vAlign w:val="center"/>
          </w:tcPr>
          <w:p w14:paraId="6688C7C5">
            <w:pPr>
              <w:spacing w:line="360" w:lineRule="exact"/>
              <w:jc w:val="center"/>
              <w:rPr>
                <w:rFonts w:ascii="ArialMT" w:hAnsi="ArialMT"/>
                <w:color w:val="000000"/>
                <w:szCs w:val="20"/>
              </w:rPr>
            </w:pPr>
            <w:r>
              <w:rPr>
                <w:rFonts w:ascii="ArialMT" w:hAnsi="ArialMT"/>
                <w:color w:val="000000"/>
                <w:szCs w:val="20"/>
              </w:rPr>
              <w:t>T</w:t>
            </w:r>
            <w:r>
              <w:rPr>
                <w:rFonts w:ascii="ArialMT" w:hAnsi="ArialMT"/>
                <w:color w:val="000000"/>
                <w:szCs w:val="20"/>
                <w:vertAlign w:val="subscript"/>
              </w:rPr>
              <w:t>S</w:t>
            </w:r>
          </w:p>
        </w:tc>
        <w:tc>
          <w:tcPr>
            <w:tcW w:w="992" w:type="dxa"/>
            <w:shd w:val="clear" w:color="auto" w:fill="auto"/>
            <w:noWrap/>
            <w:vAlign w:val="center"/>
          </w:tcPr>
          <w:p w14:paraId="55EE450C">
            <w:pPr>
              <w:spacing w:line="360" w:lineRule="exact"/>
              <w:jc w:val="center"/>
              <w:rPr>
                <w:rFonts w:ascii="ArialMT" w:hAnsi="ArialMT"/>
                <w:color w:val="000000"/>
                <w:szCs w:val="20"/>
              </w:rPr>
            </w:pPr>
            <w:r>
              <w:rPr>
                <w:rFonts w:ascii="ArialMT" w:hAnsi="ArialMT"/>
                <w:color w:val="000000"/>
                <w:szCs w:val="20"/>
              </w:rPr>
              <w:t>-40</w:t>
            </w:r>
          </w:p>
        </w:tc>
        <w:tc>
          <w:tcPr>
            <w:tcW w:w="993" w:type="dxa"/>
            <w:shd w:val="clear" w:color="auto" w:fill="auto"/>
            <w:noWrap/>
            <w:vAlign w:val="center"/>
          </w:tcPr>
          <w:p w14:paraId="5528FD94">
            <w:pPr>
              <w:spacing w:line="360" w:lineRule="exact"/>
              <w:jc w:val="center"/>
              <w:rPr>
                <w:rFonts w:ascii="ArialMT" w:hAnsi="ArialMT"/>
                <w:color w:val="000000"/>
                <w:szCs w:val="20"/>
              </w:rPr>
            </w:pPr>
            <w:r>
              <w:rPr>
                <w:rFonts w:ascii="ArialMT" w:hAnsi="ArialMT"/>
                <w:color w:val="000000"/>
                <w:szCs w:val="20"/>
              </w:rPr>
              <w:t>85</w:t>
            </w:r>
          </w:p>
        </w:tc>
        <w:tc>
          <w:tcPr>
            <w:tcW w:w="875" w:type="dxa"/>
            <w:shd w:val="clear" w:color="auto" w:fill="auto"/>
            <w:noWrap/>
            <w:vAlign w:val="center"/>
          </w:tcPr>
          <w:p w14:paraId="53172FAC">
            <w:pPr>
              <w:spacing w:line="360" w:lineRule="exact"/>
              <w:jc w:val="center"/>
              <w:rPr>
                <w:rFonts w:ascii="ArialMT" w:hAnsi="ArialMT"/>
                <w:szCs w:val="20"/>
              </w:rPr>
            </w:pPr>
            <w:r>
              <w:rPr>
                <w:rFonts w:ascii="ArialMT" w:hAnsi="ArialMT" w:eastAsia="微软雅黑"/>
                <w:iCs/>
                <w:szCs w:val="21"/>
                <w:vertAlign w:val="superscript"/>
              </w:rPr>
              <w:t>o</w:t>
            </w:r>
            <w:r>
              <w:rPr>
                <w:rFonts w:ascii="ArialMT" w:hAnsi="ArialMT" w:eastAsia="微软雅黑"/>
                <w:iCs/>
                <w:szCs w:val="21"/>
              </w:rPr>
              <w:t>C</w:t>
            </w:r>
          </w:p>
        </w:tc>
        <w:tc>
          <w:tcPr>
            <w:tcW w:w="912" w:type="dxa"/>
            <w:shd w:val="clear" w:color="auto" w:fill="auto"/>
            <w:noWrap/>
            <w:vAlign w:val="center"/>
          </w:tcPr>
          <w:p w14:paraId="6D540693">
            <w:pPr>
              <w:spacing w:line="360" w:lineRule="exact"/>
              <w:jc w:val="center"/>
              <w:rPr>
                <w:rFonts w:ascii="ArialMT" w:hAnsi="ArialMT"/>
                <w:color w:val="000000"/>
                <w:szCs w:val="20"/>
              </w:rPr>
            </w:pPr>
          </w:p>
        </w:tc>
      </w:tr>
      <w:tr w14:paraId="08C76175">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3531" w:type="dxa"/>
            <w:shd w:val="clear" w:color="auto" w:fill="auto"/>
            <w:noWrap/>
            <w:vAlign w:val="center"/>
          </w:tcPr>
          <w:p w14:paraId="6D07D66C">
            <w:pPr>
              <w:spacing w:line="360" w:lineRule="exact"/>
              <w:jc w:val="left"/>
              <w:rPr>
                <w:rFonts w:ascii="ArialMT" w:hAnsi="ArialMT"/>
                <w:color w:val="000000"/>
                <w:szCs w:val="20"/>
              </w:rPr>
            </w:pPr>
            <w:r>
              <w:rPr>
                <w:rFonts w:ascii="ArialMT" w:hAnsi="ArialMT"/>
                <w:color w:val="000000"/>
                <w:szCs w:val="20"/>
              </w:rPr>
              <w:t>Power Supply Voltage</w:t>
            </w:r>
          </w:p>
        </w:tc>
        <w:tc>
          <w:tcPr>
            <w:tcW w:w="992" w:type="dxa"/>
            <w:shd w:val="clear" w:color="auto" w:fill="auto"/>
            <w:noWrap/>
            <w:vAlign w:val="center"/>
          </w:tcPr>
          <w:p w14:paraId="4161178E">
            <w:pPr>
              <w:spacing w:line="360" w:lineRule="exact"/>
              <w:jc w:val="center"/>
              <w:rPr>
                <w:rFonts w:ascii="ArialMT" w:hAnsi="ArialMT"/>
                <w:color w:val="000000"/>
                <w:szCs w:val="20"/>
              </w:rPr>
            </w:pPr>
            <w:r>
              <w:rPr>
                <w:rFonts w:ascii="ArialMT" w:hAnsi="ArialMT"/>
                <w:color w:val="000000"/>
                <w:szCs w:val="20"/>
              </w:rPr>
              <w:t>V</w:t>
            </w:r>
            <w:r>
              <w:rPr>
                <w:rFonts w:ascii="ArialMT" w:hAnsi="ArialMT"/>
                <w:color w:val="000000"/>
                <w:szCs w:val="20"/>
                <w:vertAlign w:val="subscript"/>
              </w:rPr>
              <w:t>CC</w:t>
            </w:r>
          </w:p>
        </w:tc>
        <w:tc>
          <w:tcPr>
            <w:tcW w:w="992" w:type="dxa"/>
            <w:shd w:val="clear" w:color="auto" w:fill="auto"/>
            <w:noWrap/>
            <w:vAlign w:val="center"/>
          </w:tcPr>
          <w:p w14:paraId="53D74077">
            <w:pPr>
              <w:spacing w:line="360" w:lineRule="exact"/>
              <w:jc w:val="center"/>
              <w:rPr>
                <w:rFonts w:ascii="ArialMT" w:hAnsi="ArialMT"/>
                <w:color w:val="000000"/>
                <w:szCs w:val="20"/>
              </w:rPr>
            </w:pPr>
            <w:r>
              <w:rPr>
                <w:rFonts w:ascii="ArialMT" w:hAnsi="ArialMT"/>
                <w:color w:val="000000"/>
                <w:szCs w:val="20"/>
              </w:rPr>
              <w:t>-0.</w:t>
            </w:r>
            <w:r>
              <w:rPr>
                <w:rFonts w:hint="eastAsia" w:ascii="ArialMT" w:hAnsi="ArialMT"/>
                <w:color w:val="000000"/>
                <w:szCs w:val="20"/>
              </w:rPr>
              <w:t>3</w:t>
            </w:r>
          </w:p>
        </w:tc>
        <w:tc>
          <w:tcPr>
            <w:tcW w:w="993" w:type="dxa"/>
            <w:shd w:val="clear" w:color="auto" w:fill="auto"/>
            <w:noWrap/>
            <w:vAlign w:val="center"/>
          </w:tcPr>
          <w:p w14:paraId="1EBE75A9">
            <w:pPr>
              <w:spacing w:line="360" w:lineRule="exact"/>
              <w:jc w:val="center"/>
              <w:rPr>
                <w:rFonts w:ascii="ArialMT" w:hAnsi="ArialMT"/>
                <w:color w:val="000000"/>
                <w:szCs w:val="20"/>
              </w:rPr>
            </w:pPr>
            <w:r>
              <w:rPr>
                <w:rFonts w:hint="eastAsia" w:ascii="ArialMT" w:hAnsi="ArialMT"/>
                <w:color w:val="000000"/>
                <w:szCs w:val="20"/>
              </w:rPr>
              <w:t>4.0</w:t>
            </w:r>
          </w:p>
        </w:tc>
        <w:tc>
          <w:tcPr>
            <w:tcW w:w="875" w:type="dxa"/>
            <w:shd w:val="clear" w:color="auto" w:fill="auto"/>
            <w:noWrap/>
            <w:vAlign w:val="center"/>
          </w:tcPr>
          <w:p w14:paraId="210F1D29">
            <w:pPr>
              <w:spacing w:line="360" w:lineRule="exact"/>
              <w:jc w:val="center"/>
              <w:rPr>
                <w:rFonts w:ascii="ArialMT" w:hAnsi="ArialMT"/>
                <w:color w:val="000000"/>
                <w:szCs w:val="20"/>
              </w:rPr>
            </w:pPr>
            <w:r>
              <w:rPr>
                <w:rFonts w:ascii="ArialMT" w:hAnsi="ArialMT"/>
                <w:color w:val="000000"/>
                <w:szCs w:val="20"/>
              </w:rPr>
              <w:t>V</w:t>
            </w:r>
          </w:p>
        </w:tc>
        <w:tc>
          <w:tcPr>
            <w:tcW w:w="912" w:type="dxa"/>
            <w:shd w:val="clear" w:color="auto" w:fill="auto"/>
            <w:noWrap/>
            <w:vAlign w:val="center"/>
          </w:tcPr>
          <w:p w14:paraId="70411E02">
            <w:pPr>
              <w:spacing w:line="360" w:lineRule="exact"/>
              <w:jc w:val="center"/>
              <w:rPr>
                <w:rFonts w:ascii="ArialMT" w:hAnsi="ArialMT"/>
                <w:color w:val="000000"/>
                <w:szCs w:val="20"/>
              </w:rPr>
            </w:pPr>
          </w:p>
        </w:tc>
      </w:tr>
      <w:tr w14:paraId="373A2BF2">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3531" w:type="dxa"/>
            <w:shd w:val="clear" w:color="auto" w:fill="auto"/>
            <w:noWrap/>
            <w:vAlign w:val="center"/>
          </w:tcPr>
          <w:p w14:paraId="44D8D61D">
            <w:pPr>
              <w:spacing w:line="360" w:lineRule="exact"/>
              <w:jc w:val="left"/>
              <w:rPr>
                <w:rFonts w:ascii="ArialMT" w:hAnsi="ArialMT"/>
                <w:color w:val="000000"/>
                <w:szCs w:val="20"/>
              </w:rPr>
            </w:pPr>
            <w:r>
              <w:rPr>
                <w:rFonts w:ascii="ArialMT" w:hAnsi="ArialMT"/>
                <w:color w:val="000000"/>
                <w:szCs w:val="20"/>
              </w:rPr>
              <w:t>Relative Humidity (non-condensation)</w:t>
            </w:r>
          </w:p>
        </w:tc>
        <w:tc>
          <w:tcPr>
            <w:tcW w:w="992" w:type="dxa"/>
            <w:shd w:val="clear" w:color="auto" w:fill="auto"/>
            <w:noWrap/>
            <w:vAlign w:val="center"/>
          </w:tcPr>
          <w:p w14:paraId="5F49C378">
            <w:pPr>
              <w:spacing w:line="360" w:lineRule="exact"/>
              <w:jc w:val="center"/>
              <w:rPr>
                <w:rFonts w:ascii="ArialMT" w:hAnsi="ArialMT"/>
                <w:color w:val="000000"/>
                <w:szCs w:val="20"/>
              </w:rPr>
            </w:pPr>
            <w:r>
              <w:rPr>
                <w:rFonts w:ascii="ArialMT" w:hAnsi="ArialMT"/>
                <w:color w:val="000000"/>
                <w:szCs w:val="20"/>
              </w:rPr>
              <w:t>RH</w:t>
            </w:r>
          </w:p>
        </w:tc>
        <w:tc>
          <w:tcPr>
            <w:tcW w:w="992" w:type="dxa"/>
            <w:shd w:val="clear" w:color="auto" w:fill="auto"/>
            <w:noWrap/>
            <w:vAlign w:val="center"/>
          </w:tcPr>
          <w:p w14:paraId="0E8863AD">
            <w:pPr>
              <w:spacing w:line="360" w:lineRule="exact"/>
              <w:jc w:val="center"/>
              <w:rPr>
                <w:rFonts w:ascii="ArialMT" w:hAnsi="ArialMT"/>
                <w:color w:val="000000"/>
                <w:szCs w:val="20"/>
              </w:rPr>
            </w:pPr>
            <w:r>
              <w:rPr>
                <w:rFonts w:hint="eastAsia" w:ascii="ArialMT" w:hAnsi="ArialMT"/>
                <w:color w:val="000000"/>
                <w:szCs w:val="20"/>
              </w:rPr>
              <w:t>15</w:t>
            </w:r>
          </w:p>
        </w:tc>
        <w:tc>
          <w:tcPr>
            <w:tcW w:w="993" w:type="dxa"/>
            <w:shd w:val="clear" w:color="auto" w:fill="auto"/>
            <w:noWrap/>
            <w:vAlign w:val="center"/>
          </w:tcPr>
          <w:p w14:paraId="5F38D1C8">
            <w:pPr>
              <w:spacing w:line="360" w:lineRule="exact"/>
              <w:jc w:val="center"/>
              <w:rPr>
                <w:rFonts w:ascii="ArialMT" w:hAnsi="ArialMT"/>
                <w:color w:val="000000"/>
                <w:szCs w:val="20"/>
              </w:rPr>
            </w:pPr>
            <w:r>
              <w:rPr>
                <w:rFonts w:hint="eastAsia" w:ascii="ArialMT" w:hAnsi="ArialMT"/>
                <w:color w:val="000000"/>
                <w:szCs w:val="20"/>
              </w:rPr>
              <w:t>85</w:t>
            </w:r>
          </w:p>
        </w:tc>
        <w:tc>
          <w:tcPr>
            <w:tcW w:w="875" w:type="dxa"/>
            <w:shd w:val="clear" w:color="auto" w:fill="auto"/>
            <w:noWrap/>
            <w:vAlign w:val="center"/>
          </w:tcPr>
          <w:p w14:paraId="7921A415">
            <w:pPr>
              <w:spacing w:line="360" w:lineRule="exact"/>
              <w:jc w:val="center"/>
              <w:rPr>
                <w:rFonts w:ascii="ArialMT" w:hAnsi="ArialMT"/>
                <w:color w:val="000000"/>
                <w:szCs w:val="20"/>
              </w:rPr>
            </w:pPr>
            <w:r>
              <w:rPr>
                <w:rFonts w:ascii="ArialMT" w:hAnsi="ArialMT"/>
                <w:color w:val="000000"/>
                <w:szCs w:val="20"/>
              </w:rPr>
              <w:t>%</w:t>
            </w:r>
          </w:p>
        </w:tc>
        <w:tc>
          <w:tcPr>
            <w:tcW w:w="912" w:type="dxa"/>
            <w:shd w:val="clear" w:color="auto" w:fill="auto"/>
            <w:noWrap/>
            <w:vAlign w:val="center"/>
          </w:tcPr>
          <w:p w14:paraId="19E8262C">
            <w:pPr>
              <w:spacing w:line="360" w:lineRule="exact"/>
              <w:jc w:val="center"/>
              <w:rPr>
                <w:rFonts w:ascii="ArialMT" w:hAnsi="ArialMT"/>
                <w:color w:val="000000"/>
                <w:szCs w:val="20"/>
              </w:rPr>
            </w:pPr>
          </w:p>
        </w:tc>
      </w:tr>
      <w:tr w14:paraId="327A5A41">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3531" w:type="dxa"/>
            <w:shd w:val="clear" w:color="auto" w:fill="auto"/>
            <w:noWrap/>
            <w:vAlign w:val="center"/>
          </w:tcPr>
          <w:p w14:paraId="38A9D6C5">
            <w:pPr>
              <w:spacing w:line="360" w:lineRule="exact"/>
              <w:jc w:val="left"/>
              <w:rPr>
                <w:rFonts w:ascii="ArialMT" w:hAnsi="ArialMT"/>
                <w:szCs w:val="20"/>
              </w:rPr>
            </w:pPr>
            <w:r>
              <w:rPr>
                <w:rFonts w:ascii="ArialMT" w:hAnsi="ArialMT"/>
                <w:szCs w:val="20"/>
              </w:rPr>
              <w:t>Damage Threshold</w:t>
            </w:r>
          </w:p>
        </w:tc>
        <w:tc>
          <w:tcPr>
            <w:tcW w:w="992" w:type="dxa"/>
            <w:shd w:val="clear" w:color="auto" w:fill="auto"/>
            <w:noWrap/>
            <w:vAlign w:val="center"/>
          </w:tcPr>
          <w:p w14:paraId="2C66CC8E">
            <w:pPr>
              <w:spacing w:line="360" w:lineRule="exact"/>
              <w:jc w:val="center"/>
              <w:rPr>
                <w:rFonts w:ascii="ArialMT" w:hAnsi="ArialMT"/>
                <w:color w:val="000000"/>
                <w:szCs w:val="20"/>
              </w:rPr>
            </w:pPr>
            <w:r>
              <w:rPr>
                <w:rFonts w:ascii="ArialMT" w:hAnsi="ArialMT"/>
                <w:color w:val="000000"/>
                <w:szCs w:val="20"/>
              </w:rPr>
              <w:t>TH</w:t>
            </w:r>
            <w:r>
              <w:rPr>
                <w:rFonts w:ascii="ArialMT" w:hAnsi="ArialMT"/>
                <w:color w:val="000000"/>
                <w:szCs w:val="20"/>
                <w:vertAlign w:val="subscript"/>
              </w:rPr>
              <w:t>d</w:t>
            </w:r>
          </w:p>
        </w:tc>
        <w:tc>
          <w:tcPr>
            <w:tcW w:w="992" w:type="dxa"/>
            <w:shd w:val="clear" w:color="auto" w:fill="auto"/>
            <w:noWrap/>
            <w:vAlign w:val="center"/>
          </w:tcPr>
          <w:p w14:paraId="46D8832A">
            <w:pPr>
              <w:spacing w:line="360" w:lineRule="exact"/>
              <w:jc w:val="center"/>
              <w:rPr>
                <w:rFonts w:ascii="ArialMT" w:hAnsi="ArialMT"/>
                <w:color w:val="000000"/>
                <w:szCs w:val="20"/>
              </w:rPr>
            </w:pPr>
            <w:r>
              <w:rPr>
                <w:rFonts w:hint="eastAsia" w:ascii="ArialMT" w:hAnsi="ArialMT"/>
                <w:color w:val="000000"/>
                <w:szCs w:val="20"/>
              </w:rPr>
              <w:t>6.5</w:t>
            </w:r>
          </w:p>
        </w:tc>
        <w:tc>
          <w:tcPr>
            <w:tcW w:w="993" w:type="dxa"/>
            <w:shd w:val="clear" w:color="auto" w:fill="auto"/>
            <w:noWrap/>
            <w:vAlign w:val="center"/>
          </w:tcPr>
          <w:p w14:paraId="0BB884AD">
            <w:pPr>
              <w:spacing w:line="360" w:lineRule="exact"/>
              <w:jc w:val="center"/>
              <w:rPr>
                <w:rFonts w:ascii="ArialMT" w:hAnsi="ArialMT"/>
                <w:color w:val="000000"/>
                <w:szCs w:val="20"/>
              </w:rPr>
            </w:pPr>
          </w:p>
        </w:tc>
        <w:tc>
          <w:tcPr>
            <w:tcW w:w="875" w:type="dxa"/>
            <w:shd w:val="clear" w:color="auto" w:fill="auto"/>
            <w:noWrap/>
            <w:vAlign w:val="center"/>
          </w:tcPr>
          <w:p w14:paraId="642CFA6D">
            <w:pPr>
              <w:spacing w:line="360" w:lineRule="exact"/>
              <w:jc w:val="center"/>
              <w:rPr>
                <w:rFonts w:ascii="ArialMT" w:hAnsi="ArialMT"/>
                <w:color w:val="000000"/>
                <w:szCs w:val="20"/>
              </w:rPr>
            </w:pPr>
            <w:r>
              <w:rPr>
                <w:rFonts w:ascii="ArialMT" w:hAnsi="ArialMT"/>
                <w:color w:val="000000"/>
                <w:szCs w:val="20"/>
              </w:rPr>
              <w:t>dBm</w:t>
            </w:r>
          </w:p>
        </w:tc>
        <w:tc>
          <w:tcPr>
            <w:tcW w:w="912" w:type="dxa"/>
            <w:shd w:val="clear" w:color="auto" w:fill="auto"/>
            <w:noWrap/>
            <w:vAlign w:val="center"/>
          </w:tcPr>
          <w:p w14:paraId="0E0A2064">
            <w:pPr>
              <w:spacing w:line="360" w:lineRule="exact"/>
              <w:jc w:val="center"/>
              <w:rPr>
                <w:rFonts w:ascii="ArialMT" w:hAnsi="ArialMT"/>
                <w:color w:val="000000"/>
                <w:szCs w:val="20"/>
              </w:rPr>
            </w:pPr>
          </w:p>
        </w:tc>
      </w:tr>
    </w:tbl>
    <w:p w14:paraId="3617D3B5">
      <w:pPr>
        <w:spacing w:before="156" w:beforeLines="50" w:line="360" w:lineRule="auto"/>
        <w:rPr>
          <w:rFonts w:ascii="Arial" w:hAnsi="Arial" w:eastAsia="微软雅黑" w:cs="Arial"/>
          <w:b/>
          <w:bCs/>
          <w:color w:val="0070C0"/>
          <w:sz w:val="28"/>
        </w:rPr>
      </w:pPr>
      <w:r>
        <w:rPr>
          <w:rFonts w:hint="eastAsia" w:ascii="Times New Roman" w:hAnsi="Times New Roman" w:eastAsia="微软雅黑"/>
          <w:b/>
          <w:bCs/>
          <w:color w:val="0070C0"/>
          <w:sz w:val="28"/>
        </w:rPr>
        <w:t>II</w:t>
      </w:r>
      <w:r>
        <w:rPr>
          <w:rFonts w:ascii="Arial" w:hAnsi="Arial" w:eastAsia="微软雅黑" w:cs="Arial"/>
          <w:b/>
          <w:bCs/>
          <w:color w:val="0070C0"/>
          <w:sz w:val="28"/>
        </w:rPr>
        <w:t>. Recommended Operating Conditions</w:t>
      </w:r>
    </w:p>
    <w:tbl>
      <w:tblPr>
        <w:tblStyle w:val="6"/>
        <w:tblpPr w:leftFromText="180" w:rightFromText="180" w:vertAnchor="text" w:horzAnchor="margin" w:tblpXSpec="center" w:tblpY="157"/>
        <w:tblW w:w="8330" w:type="dxa"/>
        <w:jc w:val="center"/>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
      <w:tblGrid>
        <w:gridCol w:w="2660"/>
        <w:gridCol w:w="852"/>
        <w:gridCol w:w="850"/>
        <w:gridCol w:w="1004"/>
        <w:gridCol w:w="838"/>
        <w:gridCol w:w="708"/>
        <w:gridCol w:w="1418"/>
      </w:tblGrid>
      <w:tr w14:paraId="594D3C10">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jc w:val="center"/>
        </w:trPr>
        <w:tc>
          <w:tcPr>
            <w:tcW w:w="2660" w:type="dxa"/>
            <w:shd w:val="clear" w:color="auto" w:fill="auto"/>
            <w:noWrap/>
            <w:vAlign w:val="center"/>
          </w:tcPr>
          <w:p w14:paraId="7FBE0FC2">
            <w:pPr>
              <w:spacing w:line="360" w:lineRule="exact"/>
              <w:jc w:val="center"/>
              <w:rPr>
                <w:rFonts w:ascii="ArialMT" w:hAnsi="ArialMT"/>
                <w:b/>
                <w:bCs/>
                <w:color w:val="0070C0"/>
                <w:szCs w:val="20"/>
              </w:rPr>
            </w:pPr>
            <w:r>
              <w:rPr>
                <w:rFonts w:ascii="ArialMT" w:hAnsi="ArialMT"/>
                <w:b/>
                <w:bCs/>
                <w:color w:val="0070C0"/>
                <w:szCs w:val="20"/>
              </w:rPr>
              <w:t>Parameter</w:t>
            </w:r>
          </w:p>
        </w:tc>
        <w:tc>
          <w:tcPr>
            <w:tcW w:w="852" w:type="dxa"/>
            <w:shd w:val="clear" w:color="auto" w:fill="auto"/>
            <w:noWrap/>
            <w:vAlign w:val="center"/>
          </w:tcPr>
          <w:p w14:paraId="037B06F2">
            <w:pPr>
              <w:spacing w:line="360" w:lineRule="exact"/>
              <w:jc w:val="center"/>
              <w:rPr>
                <w:rFonts w:ascii="ArialMT" w:hAnsi="ArialMT"/>
                <w:b/>
                <w:bCs/>
                <w:color w:val="0070C0"/>
                <w:szCs w:val="20"/>
              </w:rPr>
            </w:pPr>
            <w:r>
              <w:rPr>
                <w:rFonts w:ascii="ArialMT" w:hAnsi="ArialMT"/>
                <w:b/>
                <w:bCs/>
                <w:color w:val="0070C0"/>
                <w:szCs w:val="20"/>
              </w:rPr>
              <w:t>Symbol</w:t>
            </w:r>
          </w:p>
        </w:tc>
        <w:tc>
          <w:tcPr>
            <w:tcW w:w="850" w:type="dxa"/>
            <w:shd w:val="clear" w:color="auto" w:fill="auto"/>
            <w:noWrap/>
            <w:vAlign w:val="center"/>
          </w:tcPr>
          <w:p w14:paraId="3399AB88">
            <w:pPr>
              <w:spacing w:line="360" w:lineRule="exact"/>
              <w:jc w:val="center"/>
              <w:rPr>
                <w:rFonts w:ascii="ArialMT" w:hAnsi="ArialMT"/>
                <w:b/>
                <w:bCs/>
                <w:color w:val="0070C0"/>
                <w:szCs w:val="20"/>
              </w:rPr>
            </w:pPr>
            <w:r>
              <w:rPr>
                <w:rFonts w:ascii="ArialMT" w:hAnsi="ArialMT"/>
                <w:b/>
                <w:bCs/>
                <w:color w:val="0070C0"/>
                <w:szCs w:val="20"/>
              </w:rPr>
              <w:t>Min</w:t>
            </w:r>
          </w:p>
        </w:tc>
        <w:tc>
          <w:tcPr>
            <w:tcW w:w="1004" w:type="dxa"/>
            <w:shd w:val="clear" w:color="auto" w:fill="auto"/>
            <w:vAlign w:val="center"/>
          </w:tcPr>
          <w:p w14:paraId="4050AD73">
            <w:pPr>
              <w:spacing w:line="360" w:lineRule="exact"/>
              <w:jc w:val="center"/>
              <w:rPr>
                <w:rFonts w:ascii="ArialMT" w:hAnsi="ArialMT"/>
                <w:b/>
                <w:bCs/>
                <w:color w:val="0070C0"/>
                <w:szCs w:val="20"/>
              </w:rPr>
            </w:pPr>
            <w:r>
              <w:rPr>
                <w:rFonts w:ascii="ArialMT" w:hAnsi="ArialMT"/>
                <w:b/>
                <w:bCs/>
                <w:color w:val="0070C0"/>
                <w:szCs w:val="20"/>
              </w:rPr>
              <w:t>Typical</w:t>
            </w:r>
          </w:p>
        </w:tc>
        <w:tc>
          <w:tcPr>
            <w:tcW w:w="838" w:type="dxa"/>
            <w:shd w:val="clear" w:color="auto" w:fill="auto"/>
            <w:noWrap/>
            <w:vAlign w:val="center"/>
          </w:tcPr>
          <w:p w14:paraId="44A4A3C2">
            <w:pPr>
              <w:spacing w:line="360" w:lineRule="exact"/>
              <w:jc w:val="center"/>
              <w:rPr>
                <w:rFonts w:ascii="ArialMT" w:hAnsi="ArialMT"/>
                <w:b/>
                <w:bCs/>
                <w:color w:val="0070C0"/>
                <w:szCs w:val="20"/>
              </w:rPr>
            </w:pPr>
            <w:r>
              <w:rPr>
                <w:rFonts w:ascii="ArialMT" w:hAnsi="ArialMT"/>
                <w:b/>
                <w:bCs/>
                <w:color w:val="0070C0"/>
                <w:szCs w:val="20"/>
              </w:rPr>
              <w:t>Max</w:t>
            </w:r>
          </w:p>
        </w:tc>
        <w:tc>
          <w:tcPr>
            <w:tcW w:w="708" w:type="dxa"/>
            <w:shd w:val="clear" w:color="auto" w:fill="auto"/>
            <w:noWrap/>
            <w:vAlign w:val="center"/>
          </w:tcPr>
          <w:p w14:paraId="1D59EB74">
            <w:pPr>
              <w:spacing w:line="360" w:lineRule="exact"/>
              <w:jc w:val="center"/>
              <w:rPr>
                <w:rFonts w:ascii="ArialMT" w:hAnsi="ArialMT"/>
                <w:b/>
                <w:bCs/>
                <w:color w:val="0070C0"/>
                <w:szCs w:val="20"/>
              </w:rPr>
            </w:pPr>
            <w:r>
              <w:rPr>
                <w:rFonts w:ascii="ArialMT" w:hAnsi="ArialMT"/>
                <w:b/>
                <w:bCs/>
                <w:color w:val="0070C0"/>
                <w:szCs w:val="20"/>
              </w:rPr>
              <w:t>Unit</w:t>
            </w:r>
          </w:p>
        </w:tc>
        <w:tc>
          <w:tcPr>
            <w:tcW w:w="1418" w:type="dxa"/>
            <w:vAlign w:val="center"/>
          </w:tcPr>
          <w:p w14:paraId="1535EFAD">
            <w:pPr>
              <w:spacing w:line="360" w:lineRule="exact"/>
              <w:jc w:val="center"/>
              <w:rPr>
                <w:rFonts w:ascii="ArialMT" w:hAnsi="ArialMT"/>
                <w:b/>
                <w:bCs/>
                <w:color w:val="0070C0"/>
                <w:szCs w:val="20"/>
              </w:rPr>
            </w:pPr>
            <w:r>
              <w:rPr>
                <w:rFonts w:ascii="ArialMT" w:hAnsi="ArialMT"/>
                <w:b/>
                <w:bCs/>
                <w:color w:val="0070C0"/>
                <w:szCs w:val="20"/>
              </w:rPr>
              <w:t>Note</w:t>
            </w:r>
            <w:r>
              <w:rPr>
                <w:rFonts w:hint="eastAsia" w:ascii="ArialMT" w:hAnsi="ArialMT"/>
                <w:b/>
                <w:bCs/>
                <w:color w:val="0070C0"/>
                <w:szCs w:val="20"/>
              </w:rPr>
              <w:t>s</w:t>
            </w:r>
          </w:p>
        </w:tc>
      </w:tr>
      <w:tr w14:paraId="608FCBB5">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vMerge w:val="restart"/>
            <w:shd w:val="clear" w:color="auto" w:fill="auto"/>
            <w:noWrap/>
            <w:vAlign w:val="center"/>
          </w:tcPr>
          <w:p w14:paraId="2ACCBF39">
            <w:pPr>
              <w:spacing w:line="360" w:lineRule="exact"/>
              <w:jc w:val="left"/>
              <w:rPr>
                <w:rFonts w:ascii="ArialMT" w:hAnsi="ArialMT"/>
                <w:color w:val="000000"/>
                <w:szCs w:val="20"/>
              </w:rPr>
            </w:pPr>
            <w:bookmarkStart w:id="0" w:name="OLE_LINK64"/>
            <w:bookmarkStart w:id="1" w:name="OLE_LINK62"/>
            <w:bookmarkStart w:id="2" w:name="OLE_LINK63"/>
            <w:r>
              <w:rPr>
                <w:rFonts w:ascii="ArialMT" w:hAnsi="ArialMT"/>
                <w:color w:val="000000"/>
                <w:szCs w:val="20"/>
              </w:rPr>
              <w:t>Operating Case Temperature</w:t>
            </w:r>
          </w:p>
        </w:tc>
        <w:tc>
          <w:tcPr>
            <w:tcW w:w="852" w:type="dxa"/>
            <w:vMerge w:val="restart"/>
            <w:shd w:val="clear" w:color="auto" w:fill="auto"/>
            <w:noWrap/>
            <w:vAlign w:val="center"/>
          </w:tcPr>
          <w:p w14:paraId="08FA8718">
            <w:pPr>
              <w:spacing w:line="360" w:lineRule="exact"/>
              <w:jc w:val="center"/>
              <w:rPr>
                <w:rFonts w:ascii="ArialMT" w:hAnsi="ArialMT"/>
                <w:color w:val="000000"/>
                <w:szCs w:val="20"/>
              </w:rPr>
            </w:pPr>
            <w:r>
              <w:rPr>
                <w:rFonts w:ascii="ArialMT" w:hAnsi="ArialMT"/>
                <w:color w:val="000000"/>
                <w:szCs w:val="20"/>
              </w:rPr>
              <w:t>T</w:t>
            </w:r>
            <w:r>
              <w:rPr>
                <w:rFonts w:ascii="ArialMT" w:hAnsi="ArialMT"/>
                <w:color w:val="000000"/>
                <w:szCs w:val="20"/>
                <w:vertAlign w:val="subscript"/>
              </w:rPr>
              <w:t>OP</w:t>
            </w:r>
          </w:p>
        </w:tc>
        <w:tc>
          <w:tcPr>
            <w:tcW w:w="850" w:type="dxa"/>
            <w:shd w:val="clear" w:color="auto" w:fill="auto"/>
            <w:noWrap/>
            <w:vAlign w:val="center"/>
          </w:tcPr>
          <w:p w14:paraId="7645ED6B">
            <w:pPr>
              <w:spacing w:line="360" w:lineRule="exact"/>
              <w:jc w:val="center"/>
              <w:rPr>
                <w:rFonts w:ascii="ArialMT" w:hAnsi="ArialMT"/>
                <w:color w:val="000000"/>
                <w:szCs w:val="20"/>
              </w:rPr>
            </w:pPr>
            <w:r>
              <w:rPr>
                <w:rFonts w:ascii="ArialMT" w:hAnsi="ArialMT"/>
                <w:color w:val="000000"/>
                <w:szCs w:val="20"/>
              </w:rPr>
              <w:t>0</w:t>
            </w:r>
          </w:p>
        </w:tc>
        <w:tc>
          <w:tcPr>
            <w:tcW w:w="1004" w:type="dxa"/>
            <w:shd w:val="clear" w:color="auto" w:fill="auto"/>
            <w:vAlign w:val="center"/>
          </w:tcPr>
          <w:p w14:paraId="7746D02A">
            <w:pPr>
              <w:spacing w:line="360" w:lineRule="exact"/>
              <w:jc w:val="center"/>
              <w:rPr>
                <w:rFonts w:ascii="ArialMT" w:hAnsi="ArialMT"/>
                <w:color w:val="000000"/>
                <w:szCs w:val="20"/>
              </w:rPr>
            </w:pPr>
          </w:p>
        </w:tc>
        <w:tc>
          <w:tcPr>
            <w:tcW w:w="838" w:type="dxa"/>
            <w:shd w:val="clear" w:color="auto" w:fill="auto"/>
            <w:vAlign w:val="center"/>
          </w:tcPr>
          <w:p w14:paraId="59B40D41">
            <w:pPr>
              <w:spacing w:line="360" w:lineRule="exact"/>
              <w:jc w:val="center"/>
              <w:rPr>
                <w:rFonts w:ascii="ArialMT" w:hAnsi="ArialMT"/>
                <w:color w:val="000000"/>
                <w:szCs w:val="20"/>
              </w:rPr>
            </w:pPr>
            <w:r>
              <w:rPr>
                <w:rFonts w:ascii="ArialMT" w:hAnsi="ArialMT"/>
                <w:color w:val="000000"/>
                <w:szCs w:val="20"/>
              </w:rPr>
              <w:t>70</w:t>
            </w:r>
          </w:p>
        </w:tc>
        <w:tc>
          <w:tcPr>
            <w:tcW w:w="708" w:type="dxa"/>
            <w:vMerge w:val="restart"/>
            <w:shd w:val="clear" w:color="auto" w:fill="auto"/>
            <w:noWrap/>
            <w:vAlign w:val="center"/>
          </w:tcPr>
          <w:p w14:paraId="1E6A0769">
            <w:pPr>
              <w:spacing w:line="360" w:lineRule="exact"/>
              <w:jc w:val="center"/>
              <w:rPr>
                <w:rFonts w:ascii="ArialMT" w:hAnsi="ArialMT"/>
                <w:szCs w:val="20"/>
              </w:rPr>
            </w:pPr>
            <w:r>
              <w:rPr>
                <w:rFonts w:ascii="ArialMT" w:hAnsi="ArialMT" w:eastAsia="微软雅黑"/>
                <w:iCs/>
                <w:szCs w:val="21"/>
                <w:vertAlign w:val="superscript"/>
              </w:rPr>
              <w:t>o</w:t>
            </w:r>
            <w:r>
              <w:rPr>
                <w:rFonts w:ascii="ArialMT" w:hAnsi="ArialMT" w:eastAsia="微软雅黑"/>
                <w:iCs/>
                <w:szCs w:val="21"/>
              </w:rPr>
              <w:t>C</w:t>
            </w:r>
          </w:p>
        </w:tc>
        <w:tc>
          <w:tcPr>
            <w:tcW w:w="1418" w:type="dxa"/>
            <w:vAlign w:val="center"/>
          </w:tcPr>
          <w:p w14:paraId="0A5C39D0">
            <w:pPr>
              <w:spacing w:line="360" w:lineRule="exact"/>
              <w:jc w:val="center"/>
              <w:rPr>
                <w:rFonts w:ascii="ArialMT" w:hAnsi="ArialMT" w:eastAsia="FMJNJK+Arial"/>
                <w:szCs w:val="19"/>
              </w:rPr>
            </w:pPr>
            <w:r>
              <w:rPr>
                <w:rFonts w:ascii="ArialMT" w:hAnsi="ArialMT" w:eastAsia="FMJNJK+Arial"/>
                <w:szCs w:val="19"/>
              </w:rPr>
              <w:t>commercial</w:t>
            </w:r>
          </w:p>
        </w:tc>
      </w:tr>
      <w:tr w14:paraId="7A6C3905">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vMerge w:val="continue"/>
            <w:shd w:val="clear" w:color="auto" w:fill="auto"/>
            <w:noWrap/>
            <w:vAlign w:val="center"/>
          </w:tcPr>
          <w:p w14:paraId="60A39AD1">
            <w:pPr>
              <w:spacing w:line="360" w:lineRule="exact"/>
              <w:jc w:val="left"/>
              <w:rPr>
                <w:rFonts w:ascii="ArialMT" w:hAnsi="ArialMT"/>
                <w:color w:val="000000"/>
                <w:szCs w:val="20"/>
              </w:rPr>
            </w:pPr>
          </w:p>
        </w:tc>
        <w:tc>
          <w:tcPr>
            <w:tcW w:w="852" w:type="dxa"/>
            <w:vMerge w:val="continue"/>
            <w:shd w:val="clear" w:color="auto" w:fill="auto"/>
            <w:noWrap/>
            <w:vAlign w:val="center"/>
          </w:tcPr>
          <w:p w14:paraId="24D16C1D">
            <w:pPr>
              <w:spacing w:line="360" w:lineRule="exact"/>
              <w:jc w:val="center"/>
              <w:rPr>
                <w:rFonts w:ascii="ArialMT" w:hAnsi="ArialMT"/>
                <w:color w:val="000000"/>
                <w:szCs w:val="20"/>
              </w:rPr>
            </w:pPr>
          </w:p>
        </w:tc>
        <w:tc>
          <w:tcPr>
            <w:tcW w:w="850" w:type="dxa"/>
            <w:shd w:val="clear" w:color="auto" w:fill="auto"/>
            <w:noWrap/>
            <w:vAlign w:val="center"/>
          </w:tcPr>
          <w:p w14:paraId="22BC251E">
            <w:pPr>
              <w:spacing w:line="360" w:lineRule="exact"/>
              <w:jc w:val="center"/>
              <w:rPr>
                <w:rFonts w:ascii="ArialMT" w:hAnsi="ArialMT"/>
                <w:color w:val="000000"/>
                <w:szCs w:val="20"/>
              </w:rPr>
            </w:pPr>
            <w:r>
              <w:rPr>
                <w:rFonts w:ascii="ArialMT" w:hAnsi="ArialMT" w:eastAsia="微软雅黑"/>
                <w:color w:val="000000"/>
                <w:szCs w:val="21"/>
              </w:rPr>
              <w:t>-10</w:t>
            </w:r>
          </w:p>
        </w:tc>
        <w:tc>
          <w:tcPr>
            <w:tcW w:w="1004" w:type="dxa"/>
            <w:shd w:val="clear" w:color="auto" w:fill="auto"/>
            <w:vAlign w:val="center"/>
          </w:tcPr>
          <w:p w14:paraId="6A34A25E">
            <w:pPr>
              <w:spacing w:line="360" w:lineRule="exact"/>
              <w:jc w:val="center"/>
              <w:rPr>
                <w:rFonts w:ascii="ArialMT" w:hAnsi="ArialMT"/>
                <w:color w:val="000000"/>
                <w:szCs w:val="20"/>
              </w:rPr>
            </w:pPr>
          </w:p>
        </w:tc>
        <w:tc>
          <w:tcPr>
            <w:tcW w:w="838" w:type="dxa"/>
            <w:shd w:val="clear" w:color="auto" w:fill="auto"/>
            <w:vAlign w:val="center"/>
          </w:tcPr>
          <w:p w14:paraId="1E543D0B">
            <w:pPr>
              <w:spacing w:line="360" w:lineRule="exact"/>
              <w:jc w:val="center"/>
              <w:rPr>
                <w:rFonts w:ascii="ArialMT" w:hAnsi="ArialMT"/>
                <w:color w:val="000000"/>
                <w:szCs w:val="20"/>
              </w:rPr>
            </w:pPr>
            <w:r>
              <w:rPr>
                <w:rFonts w:hint="eastAsia" w:ascii="ArialMT" w:hAnsi="ArialMT"/>
                <w:color w:val="000000"/>
                <w:szCs w:val="20"/>
              </w:rPr>
              <w:t>80</w:t>
            </w:r>
          </w:p>
        </w:tc>
        <w:tc>
          <w:tcPr>
            <w:tcW w:w="708" w:type="dxa"/>
            <w:vMerge w:val="continue"/>
            <w:shd w:val="clear" w:color="auto" w:fill="auto"/>
            <w:noWrap/>
            <w:vAlign w:val="center"/>
          </w:tcPr>
          <w:p w14:paraId="29A28FB6">
            <w:pPr>
              <w:spacing w:line="360" w:lineRule="exact"/>
              <w:jc w:val="center"/>
              <w:rPr>
                <w:rFonts w:ascii="ArialMT" w:hAnsi="ArialMT" w:eastAsia="微软雅黑"/>
                <w:iCs/>
                <w:szCs w:val="21"/>
                <w:vertAlign w:val="superscript"/>
              </w:rPr>
            </w:pPr>
          </w:p>
        </w:tc>
        <w:tc>
          <w:tcPr>
            <w:tcW w:w="1418" w:type="dxa"/>
            <w:vAlign w:val="center"/>
          </w:tcPr>
          <w:p w14:paraId="2EBBE109">
            <w:pPr>
              <w:spacing w:line="360" w:lineRule="exact"/>
              <w:jc w:val="center"/>
              <w:rPr>
                <w:rFonts w:ascii="ArialMT" w:hAnsi="ArialMT" w:eastAsia="FMJNJK+Arial"/>
                <w:szCs w:val="19"/>
              </w:rPr>
            </w:pPr>
            <w:r>
              <w:rPr>
                <w:rFonts w:ascii="ArialMT" w:hAnsi="ArialMT" w:eastAsia="微软雅黑"/>
                <w:color w:val="000000"/>
                <w:szCs w:val="21"/>
              </w:rPr>
              <w:t>extended</w:t>
            </w:r>
          </w:p>
        </w:tc>
      </w:tr>
      <w:tr w14:paraId="01920C7D">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vMerge w:val="continue"/>
            <w:shd w:val="clear" w:color="auto" w:fill="auto"/>
            <w:noWrap/>
            <w:vAlign w:val="center"/>
          </w:tcPr>
          <w:p w14:paraId="43054B6D">
            <w:pPr>
              <w:spacing w:line="360" w:lineRule="exact"/>
              <w:jc w:val="left"/>
              <w:rPr>
                <w:rFonts w:ascii="ArialMT" w:hAnsi="ArialMT"/>
                <w:color w:val="000000"/>
                <w:szCs w:val="20"/>
              </w:rPr>
            </w:pPr>
          </w:p>
        </w:tc>
        <w:tc>
          <w:tcPr>
            <w:tcW w:w="852" w:type="dxa"/>
            <w:vMerge w:val="continue"/>
            <w:shd w:val="clear" w:color="auto" w:fill="auto"/>
            <w:noWrap/>
            <w:vAlign w:val="center"/>
          </w:tcPr>
          <w:p w14:paraId="5D6C3FA7">
            <w:pPr>
              <w:spacing w:line="360" w:lineRule="exact"/>
              <w:jc w:val="center"/>
              <w:rPr>
                <w:rFonts w:ascii="ArialMT" w:hAnsi="ArialMT"/>
                <w:color w:val="000000"/>
                <w:szCs w:val="20"/>
              </w:rPr>
            </w:pPr>
          </w:p>
        </w:tc>
        <w:tc>
          <w:tcPr>
            <w:tcW w:w="850" w:type="dxa"/>
            <w:shd w:val="clear" w:color="auto" w:fill="auto"/>
            <w:noWrap/>
            <w:vAlign w:val="center"/>
          </w:tcPr>
          <w:p w14:paraId="501820B0">
            <w:pPr>
              <w:spacing w:line="360" w:lineRule="exact"/>
              <w:jc w:val="center"/>
              <w:rPr>
                <w:rFonts w:ascii="ArialMT" w:hAnsi="ArialMT"/>
                <w:color w:val="000000"/>
                <w:szCs w:val="20"/>
              </w:rPr>
            </w:pPr>
            <w:r>
              <w:rPr>
                <w:rFonts w:ascii="ArialMT" w:hAnsi="ArialMT"/>
                <w:color w:val="000000"/>
                <w:szCs w:val="20"/>
              </w:rPr>
              <w:t>-40</w:t>
            </w:r>
          </w:p>
        </w:tc>
        <w:tc>
          <w:tcPr>
            <w:tcW w:w="1004" w:type="dxa"/>
            <w:shd w:val="clear" w:color="auto" w:fill="auto"/>
            <w:vAlign w:val="center"/>
          </w:tcPr>
          <w:p w14:paraId="788BFBD3">
            <w:pPr>
              <w:spacing w:line="360" w:lineRule="exact"/>
              <w:jc w:val="center"/>
              <w:rPr>
                <w:rFonts w:ascii="ArialMT" w:hAnsi="ArialMT"/>
                <w:color w:val="000000"/>
                <w:szCs w:val="20"/>
              </w:rPr>
            </w:pPr>
          </w:p>
        </w:tc>
        <w:tc>
          <w:tcPr>
            <w:tcW w:w="838" w:type="dxa"/>
            <w:shd w:val="clear" w:color="auto" w:fill="auto"/>
            <w:vAlign w:val="center"/>
          </w:tcPr>
          <w:p w14:paraId="7654098B">
            <w:pPr>
              <w:spacing w:line="360" w:lineRule="exact"/>
              <w:jc w:val="center"/>
              <w:rPr>
                <w:rFonts w:ascii="ArialMT" w:hAnsi="ArialMT"/>
                <w:color w:val="000000"/>
                <w:szCs w:val="20"/>
              </w:rPr>
            </w:pPr>
            <w:r>
              <w:rPr>
                <w:rFonts w:hint="eastAsia" w:ascii="ArialMT" w:hAnsi="ArialMT"/>
                <w:color w:val="000000"/>
                <w:szCs w:val="20"/>
              </w:rPr>
              <w:t>85</w:t>
            </w:r>
          </w:p>
        </w:tc>
        <w:tc>
          <w:tcPr>
            <w:tcW w:w="708" w:type="dxa"/>
            <w:vMerge w:val="continue"/>
            <w:shd w:val="clear" w:color="auto" w:fill="auto"/>
            <w:noWrap/>
            <w:vAlign w:val="center"/>
          </w:tcPr>
          <w:p w14:paraId="70B234F2">
            <w:pPr>
              <w:spacing w:line="360" w:lineRule="exact"/>
              <w:jc w:val="center"/>
              <w:rPr>
                <w:rFonts w:ascii="ArialMT" w:hAnsi="ArialMT" w:eastAsia="微软雅黑"/>
                <w:iCs/>
                <w:szCs w:val="21"/>
                <w:vertAlign w:val="superscript"/>
              </w:rPr>
            </w:pPr>
          </w:p>
        </w:tc>
        <w:tc>
          <w:tcPr>
            <w:tcW w:w="1418" w:type="dxa"/>
            <w:vAlign w:val="center"/>
          </w:tcPr>
          <w:p w14:paraId="5137A5CE">
            <w:pPr>
              <w:spacing w:line="360" w:lineRule="exact"/>
              <w:jc w:val="center"/>
              <w:rPr>
                <w:rFonts w:ascii="ArialMT" w:hAnsi="ArialMT" w:eastAsia="FMJNJK+Arial"/>
                <w:szCs w:val="19"/>
              </w:rPr>
            </w:pPr>
            <w:r>
              <w:rPr>
                <w:rFonts w:ascii="ArialMT" w:hAnsi="ArialMT" w:eastAsia="FMJNJK+Arial"/>
                <w:szCs w:val="19"/>
              </w:rPr>
              <w:t>Industrial</w:t>
            </w:r>
          </w:p>
        </w:tc>
      </w:tr>
      <w:bookmarkEnd w:id="0"/>
      <w:bookmarkEnd w:id="1"/>
      <w:bookmarkEnd w:id="2"/>
      <w:tr w14:paraId="3A625F2F">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shd w:val="clear" w:color="auto" w:fill="auto"/>
            <w:noWrap/>
            <w:vAlign w:val="center"/>
          </w:tcPr>
          <w:p w14:paraId="015935D0">
            <w:pPr>
              <w:spacing w:line="360" w:lineRule="exact"/>
              <w:jc w:val="left"/>
              <w:rPr>
                <w:rFonts w:ascii="ArialMT" w:hAnsi="ArialMT"/>
                <w:color w:val="000000"/>
                <w:szCs w:val="20"/>
              </w:rPr>
            </w:pPr>
            <w:r>
              <w:rPr>
                <w:rFonts w:ascii="ArialMT" w:hAnsi="ArialMT"/>
                <w:color w:val="000000"/>
                <w:szCs w:val="20"/>
              </w:rPr>
              <w:t>Power Supply Voltage</w:t>
            </w:r>
          </w:p>
        </w:tc>
        <w:tc>
          <w:tcPr>
            <w:tcW w:w="852" w:type="dxa"/>
            <w:shd w:val="clear" w:color="auto" w:fill="auto"/>
            <w:noWrap/>
            <w:vAlign w:val="center"/>
          </w:tcPr>
          <w:p w14:paraId="54F33F76">
            <w:pPr>
              <w:spacing w:line="360" w:lineRule="exact"/>
              <w:jc w:val="center"/>
              <w:rPr>
                <w:rFonts w:ascii="ArialMT" w:hAnsi="ArialMT"/>
                <w:color w:val="000000"/>
                <w:szCs w:val="20"/>
              </w:rPr>
            </w:pPr>
            <w:r>
              <w:rPr>
                <w:rFonts w:ascii="ArialMT" w:hAnsi="ArialMT"/>
                <w:color w:val="000000"/>
                <w:szCs w:val="20"/>
              </w:rPr>
              <w:t>V</w:t>
            </w:r>
            <w:r>
              <w:rPr>
                <w:rFonts w:ascii="ArialMT" w:hAnsi="ArialMT"/>
                <w:color w:val="000000"/>
                <w:szCs w:val="20"/>
                <w:vertAlign w:val="subscript"/>
              </w:rPr>
              <w:t>CC</w:t>
            </w:r>
          </w:p>
        </w:tc>
        <w:tc>
          <w:tcPr>
            <w:tcW w:w="850" w:type="dxa"/>
            <w:shd w:val="clear" w:color="auto" w:fill="auto"/>
            <w:noWrap/>
            <w:vAlign w:val="center"/>
          </w:tcPr>
          <w:p w14:paraId="73A6878C">
            <w:pPr>
              <w:spacing w:line="360" w:lineRule="exact"/>
              <w:jc w:val="center"/>
              <w:rPr>
                <w:rFonts w:ascii="ArialMT" w:hAnsi="ArialMT"/>
                <w:color w:val="000000"/>
                <w:szCs w:val="20"/>
              </w:rPr>
            </w:pPr>
            <w:r>
              <w:rPr>
                <w:rFonts w:ascii="ArialMT" w:hAnsi="ArialMT"/>
                <w:color w:val="000000"/>
                <w:szCs w:val="20"/>
              </w:rPr>
              <w:t>3.135</w:t>
            </w:r>
          </w:p>
        </w:tc>
        <w:tc>
          <w:tcPr>
            <w:tcW w:w="1004" w:type="dxa"/>
            <w:shd w:val="clear" w:color="auto" w:fill="auto"/>
            <w:vAlign w:val="center"/>
          </w:tcPr>
          <w:p w14:paraId="69B1B06F">
            <w:pPr>
              <w:spacing w:line="360" w:lineRule="exact"/>
              <w:jc w:val="center"/>
              <w:rPr>
                <w:rFonts w:ascii="ArialMT" w:hAnsi="ArialMT"/>
                <w:color w:val="000000"/>
                <w:szCs w:val="20"/>
              </w:rPr>
            </w:pPr>
            <w:r>
              <w:rPr>
                <w:rFonts w:ascii="ArialMT" w:hAnsi="ArialMT"/>
                <w:color w:val="000000"/>
                <w:szCs w:val="20"/>
              </w:rPr>
              <w:t>3.3</w:t>
            </w:r>
          </w:p>
        </w:tc>
        <w:tc>
          <w:tcPr>
            <w:tcW w:w="838" w:type="dxa"/>
            <w:shd w:val="clear" w:color="auto" w:fill="auto"/>
            <w:noWrap/>
            <w:vAlign w:val="center"/>
          </w:tcPr>
          <w:p w14:paraId="48007EBB">
            <w:pPr>
              <w:spacing w:line="360" w:lineRule="exact"/>
              <w:jc w:val="center"/>
              <w:rPr>
                <w:rFonts w:ascii="ArialMT" w:hAnsi="ArialMT"/>
                <w:color w:val="000000"/>
                <w:szCs w:val="20"/>
              </w:rPr>
            </w:pPr>
            <w:r>
              <w:rPr>
                <w:rFonts w:ascii="ArialMT" w:hAnsi="ArialMT"/>
                <w:color w:val="000000"/>
                <w:szCs w:val="20"/>
              </w:rPr>
              <w:t>3.465</w:t>
            </w:r>
          </w:p>
        </w:tc>
        <w:tc>
          <w:tcPr>
            <w:tcW w:w="708" w:type="dxa"/>
            <w:shd w:val="clear" w:color="auto" w:fill="auto"/>
            <w:noWrap/>
            <w:vAlign w:val="center"/>
          </w:tcPr>
          <w:p w14:paraId="3A48E413">
            <w:pPr>
              <w:spacing w:line="360" w:lineRule="exact"/>
              <w:jc w:val="center"/>
              <w:rPr>
                <w:rFonts w:ascii="ArialMT" w:hAnsi="ArialMT"/>
                <w:color w:val="000000"/>
                <w:szCs w:val="20"/>
              </w:rPr>
            </w:pPr>
            <w:r>
              <w:rPr>
                <w:rFonts w:ascii="ArialMT" w:hAnsi="ArialMT"/>
                <w:color w:val="000000"/>
                <w:szCs w:val="20"/>
              </w:rPr>
              <w:t>V</w:t>
            </w:r>
          </w:p>
        </w:tc>
        <w:tc>
          <w:tcPr>
            <w:tcW w:w="1418" w:type="dxa"/>
            <w:vAlign w:val="center"/>
          </w:tcPr>
          <w:p w14:paraId="1C3EBE61">
            <w:pPr>
              <w:spacing w:line="360" w:lineRule="exact"/>
              <w:jc w:val="center"/>
              <w:rPr>
                <w:rFonts w:ascii="ArialMT" w:hAnsi="ArialMT"/>
                <w:color w:val="000000"/>
                <w:szCs w:val="20"/>
              </w:rPr>
            </w:pPr>
          </w:p>
        </w:tc>
      </w:tr>
      <w:tr w14:paraId="49E3FE8E">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shd w:val="clear" w:color="auto" w:fill="auto"/>
            <w:noWrap/>
            <w:vAlign w:val="center"/>
          </w:tcPr>
          <w:p w14:paraId="004F4907">
            <w:pPr>
              <w:spacing w:line="360" w:lineRule="exact"/>
              <w:jc w:val="left"/>
              <w:rPr>
                <w:rFonts w:ascii="ArialMT" w:hAnsi="ArialMT"/>
                <w:color w:val="000000"/>
                <w:szCs w:val="20"/>
              </w:rPr>
            </w:pPr>
            <w:r>
              <w:rPr>
                <w:rFonts w:ascii="ArialMT" w:hAnsi="ArialMT"/>
                <w:color w:val="000000"/>
                <w:szCs w:val="20"/>
              </w:rPr>
              <w:t>Data Rate</w:t>
            </w:r>
            <w:r>
              <w:rPr>
                <w:rFonts w:hint="eastAsia" w:ascii="ArialMT" w:hAnsi="ArialMT"/>
                <w:color w:val="000000"/>
                <w:szCs w:val="20"/>
              </w:rPr>
              <w:t>,</w:t>
            </w:r>
            <w:r>
              <w:t xml:space="preserve"> </w:t>
            </w:r>
            <w:r>
              <w:rPr>
                <w:rFonts w:ascii="ArialMT" w:hAnsi="ArialMT"/>
                <w:color w:val="000000"/>
                <w:szCs w:val="20"/>
              </w:rPr>
              <w:t>each Lane</w:t>
            </w:r>
          </w:p>
        </w:tc>
        <w:tc>
          <w:tcPr>
            <w:tcW w:w="852" w:type="dxa"/>
            <w:shd w:val="clear" w:color="auto" w:fill="auto"/>
            <w:noWrap/>
            <w:vAlign w:val="center"/>
          </w:tcPr>
          <w:p w14:paraId="59517135">
            <w:pPr>
              <w:spacing w:line="360" w:lineRule="exact"/>
              <w:jc w:val="center"/>
              <w:rPr>
                <w:rFonts w:ascii="ArialMT" w:hAnsi="ArialMT"/>
                <w:color w:val="000000"/>
                <w:szCs w:val="20"/>
              </w:rPr>
            </w:pPr>
          </w:p>
        </w:tc>
        <w:tc>
          <w:tcPr>
            <w:tcW w:w="850" w:type="dxa"/>
            <w:shd w:val="clear" w:color="auto" w:fill="auto"/>
            <w:noWrap/>
            <w:vAlign w:val="center"/>
          </w:tcPr>
          <w:p w14:paraId="7EFBE5DA">
            <w:pPr>
              <w:spacing w:line="360" w:lineRule="exact"/>
              <w:jc w:val="center"/>
              <w:rPr>
                <w:rFonts w:ascii="ArialMT" w:hAnsi="ArialMT"/>
                <w:color w:val="000000"/>
                <w:szCs w:val="20"/>
              </w:rPr>
            </w:pPr>
          </w:p>
        </w:tc>
        <w:tc>
          <w:tcPr>
            <w:tcW w:w="1004" w:type="dxa"/>
            <w:shd w:val="clear" w:color="auto" w:fill="auto"/>
            <w:vAlign w:val="center"/>
          </w:tcPr>
          <w:p w14:paraId="27DA8F86">
            <w:pPr>
              <w:spacing w:line="360" w:lineRule="exact"/>
              <w:jc w:val="center"/>
              <w:rPr>
                <w:rFonts w:ascii="ArialMT" w:hAnsi="ArialMT"/>
                <w:color w:val="000000"/>
                <w:szCs w:val="20"/>
              </w:rPr>
            </w:pPr>
            <w:r>
              <w:rPr>
                <w:rFonts w:hint="eastAsia" w:ascii="ArialMT" w:hAnsi="ArialMT"/>
                <w:color w:val="000000"/>
                <w:szCs w:val="20"/>
              </w:rPr>
              <w:t>25.78125</w:t>
            </w:r>
          </w:p>
        </w:tc>
        <w:tc>
          <w:tcPr>
            <w:tcW w:w="838" w:type="dxa"/>
            <w:shd w:val="clear" w:color="auto" w:fill="auto"/>
            <w:noWrap/>
            <w:vAlign w:val="center"/>
          </w:tcPr>
          <w:p w14:paraId="1A8C39FE">
            <w:pPr>
              <w:spacing w:line="360" w:lineRule="exact"/>
              <w:jc w:val="center"/>
              <w:rPr>
                <w:rFonts w:ascii="ArialMT" w:hAnsi="ArialMT"/>
                <w:color w:val="000000"/>
                <w:szCs w:val="20"/>
              </w:rPr>
            </w:pPr>
          </w:p>
        </w:tc>
        <w:tc>
          <w:tcPr>
            <w:tcW w:w="708" w:type="dxa"/>
            <w:shd w:val="clear" w:color="auto" w:fill="auto"/>
            <w:noWrap/>
            <w:vAlign w:val="center"/>
          </w:tcPr>
          <w:p w14:paraId="1BD5F895">
            <w:pPr>
              <w:spacing w:line="360" w:lineRule="exact"/>
              <w:jc w:val="center"/>
              <w:rPr>
                <w:rFonts w:ascii="ArialMT" w:hAnsi="ArialMT"/>
                <w:color w:val="000000"/>
                <w:szCs w:val="20"/>
              </w:rPr>
            </w:pPr>
            <w:r>
              <w:rPr>
                <w:rFonts w:ascii="ArialMT" w:hAnsi="ArialMT"/>
                <w:color w:val="000000"/>
                <w:szCs w:val="20"/>
              </w:rPr>
              <w:t>Gb/s</w:t>
            </w:r>
          </w:p>
        </w:tc>
        <w:tc>
          <w:tcPr>
            <w:tcW w:w="1418" w:type="dxa"/>
            <w:vAlign w:val="center"/>
          </w:tcPr>
          <w:p w14:paraId="5EECE2BF">
            <w:pPr>
              <w:spacing w:line="360" w:lineRule="exact"/>
              <w:jc w:val="center"/>
              <w:rPr>
                <w:rFonts w:ascii="ArialMT" w:hAnsi="ArialMT"/>
                <w:color w:val="000000"/>
                <w:szCs w:val="20"/>
              </w:rPr>
            </w:pPr>
          </w:p>
        </w:tc>
      </w:tr>
      <w:tr w14:paraId="2E1941C8">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shd w:val="clear" w:color="auto" w:fill="auto"/>
            <w:noWrap/>
            <w:vAlign w:val="center"/>
          </w:tcPr>
          <w:p w14:paraId="2021BBF8">
            <w:pPr>
              <w:spacing w:line="360" w:lineRule="exact"/>
              <w:jc w:val="left"/>
              <w:rPr>
                <w:rFonts w:ascii="ArialMT" w:hAnsi="ArialMT"/>
                <w:color w:val="000000"/>
                <w:szCs w:val="20"/>
              </w:rPr>
            </w:pPr>
            <w:r>
              <w:rPr>
                <w:rFonts w:ascii="ArialMT" w:hAnsi="ArialMT"/>
                <w:color w:val="000000"/>
                <w:szCs w:val="20"/>
              </w:rPr>
              <w:t>Control Input Voltage High</w:t>
            </w:r>
          </w:p>
        </w:tc>
        <w:tc>
          <w:tcPr>
            <w:tcW w:w="852" w:type="dxa"/>
            <w:shd w:val="clear" w:color="auto" w:fill="auto"/>
            <w:noWrap/>
            <w:vAlign w:val="center"/>
          </w:tcPr>
          <w:p w14:paraId="3D34C27E">
            <w:pPr>
              <w:spacing w:line="360" w:lineRule="exact"/>
              <w:jc w:val="center"/>
              <w:rPr>
                <w:rFonts w:ascii="ArialMT" w:hAnsi="ArialMT"/>
                <w:color w:val="000000"/>
                <w:szCs w:val="20"/>
              </w:rPr>
            </w:pPr>
          </w:p>
        </w:tc>
        <w:tc>
          <w:tcPr>
            <w:tcW w:w="850" w:type="dxa"/>
            <w:shd w:val="clear" w:color="auto" w:fill="auto"/>
            <w:noWrap/>
            <w:vAlign w:val="center"/>
          </w:tcPr>
          <w:p w14:paraId="0AA80A0B">
            <w:pPr>
              <w:spacing w:line="360" w:lineRule="exact"/>
              <w:jc w:val="center"/>
              <w:rPr>
                <w:rFonts w:ascii="ArialMT" w:hAnsi="ArialMT"/>
                <w:color w:val="000000"/>
                <w:szCs w:val="20"/>
              </w:rPr>
            </w:pPr>
            <w:r>
              <w:rPr>
                <w:rFonts w:ascii="ArialMT" w:hAnsi="ArialMT"/>
                <w:color w:val="000000"/>
                <w:szCs w:val="20"/>
              </w:rPr>
              <w:t>2</w:t>
            </w:r>
          </w:p>
        </w:tc>
        <w:tc>
          <w:tcPr>
            <w:tcW w:w="1004" w:type="dxa"/>
            <w:shd w:val="clear" w:color="auto" w:fill="auto"/>
            <w:vAlign w:val="center"/>
          </w:tcPr>
          <w:p w14:paraId="5B04F8B3">
            <w:pPr>
              <w:spacing w:line="360" w:lineRule="exact"/>
              <w:jc w:val="center"/>
              <w:rPr>
                <w:rFonts w:ascii="ArialMT" w:hAnsi="ArialMT"/>
                <w:color w:val="000000"/>
                <w:szCs w:val="20"/>
              </w:rPr>
            </w:pPr>
          </w:p>
        </w:tc>
        <w:tc>
          <w:tcPr>
            <w:tcW w:w="838" w:type="dxa"/>
            <w:shd w:val="clear" w:color="auto" w:fill="auto"/>
            <w:noWrap/>
            <w:vAlign w:val="center"/>
          </w:tcPr>
          <w:p w14:paraId="68955258">
            <w:pPr>
              <w:spacing w:line="360" w:lineRule="exact"/>
              <w:jc w:val="center"/>
              <w:rPr>
                <w:rFonts w:ascii="ArialMT" w:hAnsi="ArialMT"/>
                <w:color w:val="000000"/>
                <w:szCs w:val="20"/>
              </w:rPr>
            </w:pPr>
            <w:r>
              <w:rPr>
                <w:rFonts w:ascii="ArialMT" w:hAnsi="ArialMT"/>
                <w:color w:val="000000"/>
                <w:szCs w:val="20"/>
              </w:rPr>
              <w:t>Vcc</w:t>
            </w:r>
          </w:p>
        </w:tc>
        <w:tc>
          <w:tcPr>
            <w:tcW w:w="708" w:type="dxa"/>
            <w:shd w:val="clear" w:color="auto" w:fill="auto"/>
            <w:noWrap/>
            <w:vAlign w:val="center"/>
          </w:tcPr>
          <w:p w14:paraId="46693DB7">
            <w:pPr>
              <w:spacing w:line="360" w:lineRule="exact"/>
              <w:jc w:val="center"/>
              <w:rPr>
                <w:rFonts w:ascii="ArialMT" w:hAnsi="ArialMT"/>
                <w:color w:val="000000"/>
                <w:szCs w:val="20"/>
              </w:rPr>
            </w:pPr>
            <w:r>
              <w:rPr>
                <w:rFonts w:ascii="ArialMT" w:hAnsi="ArialMT"/>
                <w:color w:val="000000"/>
                <w:szCs w:val="20"/>
              </w:rPr>
              <w:t>V</w:t>
            </w:r>
          </w:p>
        </w:tc>
        <w:tc>
          <w:tcPr>
            <w:tcW w:w="1418" w:type="dxa"/>
            <w:vAlign w:val="center"/>
          </w:tcPr>
          <w:p w14:paraId="68DE0E64">
            <w:pPr>
              <w:spacing w:line="360" w:lineRule="exact"/>
              <w:jc w:val="center"/>
              <w:rPr>
                <w:rFonts w:ascii="ArialMT" w:hAnsi="ArialMT"/>
                <w:color w:val="000000"/>
                <w:szCs w:val="20"/>
              </w:rPr>
            </w:pPr>
          </w:p>
        </w:tc>
      </w:tr>
      <w:tr w14:paraId="68474EE6">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shd w:val="clear" w:color="auto" w:fill="auto"/>
            <w:noWrap/>
            <w:vAlign w:val="center"/>
          </w:tcPr>
          <w:p w14:paraId="51226DFF">
            <w:pPr>
              <w:spacing w:line="360" w:lineRule="exact"/>
              <w:jc w:val="left"/>
              <w:rPr>
                <w:rFonts w:ascii="ArialMT" w:hAnsi="ArialMT"/>
                <w:color w:val="000000"/>
                <w:szCs w:val="20"/>
              </w:rPr>
            </w:pPr>
            <w:r>
              <w:rPr>
                <w:rFonts w:ascii="ArialMT" w:hAnsi="ArialMT"/>
                <w:color w:val="000000"/>
                <w:szCs w:val="20"/>
              </w:rPr>
              <w:t>Control Input Voltage Low</w:t>
            </w:r>
          </w:p>
        </w:tc>
        <w:tc>
          <w:tcPr>
            <w:tcW w:w="852" w:type="dxa"/>
            <w:shd w:val="clear" w:color="auto" w:fill="auto"/>
            <w:noWrap/>
            <w:vAlign w:val="center"/>
          </w:tcPr>
          <w:p w14:paraId="0A071A78">
            <w:pPr>
              <w:spacing w:line="360" w:lineRule="exact"/>
              <w:jc w:val="center"/>
              <w:rPr>
                <w:rFonts w:ascii="ArialMT" w:hAnsi="ArialMT"/>
                <w:color w:val="000000"/>
                <w:szCs w:val="20"/>
              </w:rPr>
            </w:pPr>
          </w:p>
        </w:tc>
        <w:tc>
          <w:tcPr>
            <w:tcW w:w="850" w:type="dxa"/>
            <w:shd w:val="clear" w:color="auto" w:fill="auto"/>
            <w:noWrap/>
            <w:vAlign w:val="center"/>
          </w:tcPr>
          <w:p w14:paraId="1631E8EA">
            <w:pPr>
              <w:spacing w:line="360" w:lineRule="exact"/>
              <w:jc w:val="center"/>
              <w:rPr>
                <w:rFonts w:ascii="ArialMT" w:hAnsi="ArialMT"/>
                <w:color w:val="000000"/>
                <w:szCs w:val="20"/>
              </w:rPr>
            </w:pPr>
            <w:r>
              <w:rPr>
                <w:rFonts w:ascii="ArialMT" w:hAnsi="ArialMT"/>
                <w:color w:val="000000"/>
                <w:szCs w:val="20"/>
              </w:rPr>
              <w:t>0</w:t>
            </w:r>
          </w:p>
        </w:tc>
        <w:tc>
          <w:tcPr>
            <w:tcW w:w="1004" w:type="dxa"/>
            <w:shd w:val="clear" w:color="auto" w:fill="auto"/>
            <w:vAlign w:val="center"/>
          </w:tcPr>
          <w:p w14:paraId="5B6CCA90">
            <w:pPr>
              <w:spacing w:line="360" w:lineRule="exact"/>
              <w:jc w:val="center"/>
              <w:rPr>
                <w:rFonts w:ascii="ArialMT" w:hAnsi="ArialMT"/>
                <w:color w:val="000000"/>
                <w:szCs w:val="20"/>
              </w:rPr>
            </w:pPr>
          </w:p>
        </w:tc>
        <w:tc>
          <w:tcPr>
            <w:tcW w:w="838" w:type="dxa"/>
            <w:shd w:val="clear" w:color="auto" w:fill="auto"/>
            <w:noWrap/>
            <w:vAlign w:val="center"/>
          </w:tcPr>
          <w:p w14:paraId="33020230">
            <w:pPr>
              <w:spacing w:line="360" w:lineRule="exact"/>
              <w:jc w:val="center"/>
              <w:rPr>
                <w:rFonts w:ascii="ArialMT" w:hAnsi="ArialMT"/>
                <w:color w:val="000000"/>
                <w:szCs w:val="20"/>
              </w:rPr>
            </w:pPr>
            <w:r>
              <w:rPr>
                <w:rFonts w:ascii="ArialMT" w:hAnsi="ArialMT"/>
                <w:color w:val="000000"/>
                <w:szCs w:val="20"/>
              </w:rPr>
              <w:t>0.8</w:t>
            </w:r>
          </w:p>
        </w:tc>
        <w:tc>
          <w:tcPr>
            <w:tcW w:w="708" w:type="dxa"/>
            <w:shd w:val="clear" w:color="auto" w:fill="auto"/>
            <w:noWrap/>
            <w:vAlign w:val="center"/>
          </w:tcPr>
          <w:p w14:paraId="736549B9">
            <w:pPr>
              <w:spacing w:line="360" w:lineRule="exact"/>
              <w:jc w:val="center"/>
              <w:rPr>
                <w:rFonts w:ascii="ArialMT" w:hAnsi="ArialMT"/>
                <w:color w:val="000000"/>
                <w:szCs w:val="20"/>
              </w:rPr>
            </w:pPr>
            <w:r>
              <w:rPr>
                <w:rFonts w:ascii="ArialMT" w:hAnsi="ArialMT"/>
                <w:color w:val="000000"/>
                <w:szCs w:val="20"/>
              </w:rPr>
              <w:t>V</w:t>
            </w:r>
          </w:p>
        </w:tc>
        <w:tc>
          <w:tcPr>
            <w:tcW w:w="1418" w:type="dxa"/>
            <w:vAlign w:val="center"/>
          </w:tcPr>
          <w:p w14:paraId="49024B2D">
            <w:pPr>
              <w:spacing w:line="360" w:lineRule="exact"/>
              <w:jc w:val="center"/>
              <w:rPr>
                <w:rFonts w:ascii="ArialMT" w:hAnsi="ArialMT"/>
                <w:color w:val="000000"/>
                <w:szCs w:val="20"/>
              </w:rPr>
            </w:pPr>
          </w:p>
        </w:tc>
      </w:tr>
      <w:tr w14:paraId="38990637">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340" w:hRule="atLeast"/>
          <w:jc w:val="center"/>
        </w:trPr>
        <w:tc>
          <w:tcPr>
            <w:tcW w:w="2660" w:type="dxa"/>
            <w:shd w:val="clear" w:color="auto" w:fill="auto"/>
            <w:noWrap/>
            <w:vAlign w:val="center"/>
          </w:tcPr>
          <w:p w14:paraId="2CA4051A">
            <w:pPr>
              <w:spacing w:line="360" w:lineRule="exact"/>
              <w:jc w:val="left"/>
              <w:rPr>
                <w:rFonts w:ascii="ArialMT" w:hAnsi="ArialMT"/>
                <w:color w:val="000000"/>
                <w:szCs w:val="20"/>
              </w:rPr>
            </w:pPr>
            <w:r>
              <w:rPr>
                <w:rFonts w:ascii="ArialMT" w:hAnsi="ArialMT"/>
                <w:color w:val="000000"/>
                <w:szCs w:val="20"/>
              </w:rPr>
              <w:t>Link Distance (</w:t>
            </w:r>
            <w:r>
              <w:rPr>
                <w:rFonts w:hint="eastAsia" w:ascii="ArialMT" w:hAnsi="ArialMT"/>
                <w:color w:val="000000"/>
                <w:szCs w:val="20"/>
              </w:rPr>
              <w:t>S</w:t>
            </w:r>
            <w:r>
              <w:rPr>
                <w:rFonts w:ascii="ArialMT" w:hAnsi="ArialMT"/>
                <w:color w:val="000000"/>
                <w:szCs w:val="20"/>
              </w:rPr>
              <w:t>MF)</w:t>
            </w:r>
          </w:p>
        </w:tc>
        <w:tc>
          <w:tcPr>
            <w:tcW w:w="852" w:type="dxa"/>
            <w:shd w:val="clear" w:color="auto" w:fill="auto"/>
            <w:noWrap/>
            <w:vAlign w:val="center"/>
          </w:tcPr>
          <w:p w14:paraId="68EBD5B3">
            <w:pPr>
              <w:spacing w:line="360" w:lineRule="exact"/>
              <w:jc w:val="center"/>
              <w:rPr>
                <w:rFonts w:ascii="ArialMT" w:hAnsi="ArialMT"/>
                <w:color w:val="000000"/>
                <w:szCs w:val="20"/>
              </w:rPr>
            </w:pPr>
            <w:r>
              <w:rPr>
                <w:rFonts w:hint="eastAsia" w:ascii="ArialMT" w:hAnsi="ArialMT"/>
                <w:color w:val="000000"/>
                <w:szCs w:val="20"/>
              </w:rPr>
              <w:t>D</w:t>
            </w:r>
          </w:p>
        </w:tc>
        <w:tc>
          <w:tcPr>
            <w:tcW w:w="850" w:type="dxa"/>
            <w:shd w:val="clear" w:color="auto" w:fill="auto"/>
            <w:noWrap/>
            <w:vAlign w:val="center"/>
          </w:tcPr>
          <w:p w14:paraId="04CDA12F">
            <w:pPr>
              <w:spacing w:line="360" w:lineRule="exact"/>
              <w:jc w:val="center"/>
              <w:rPr>
                <w:rFonts w:ascii="ArialMT" w:hAnsi="ArialMT"/>
                <w:color w:val="000000"/>
                <w:szCs w:val="20"/>
              </w:rPr>
            </w:pPr>
          </w:p>
        </w:tc>
        <w:tc>
          <w:tcPr>
            <w:tcW w:w="1004" w:type="dxa"/>
            <w:shd w:val="clear" w:color="auto" w:fill="auto"/>
            <w:vAlign w:val="center"/>
          </w:tcPr>
          <w:p w14:paraId="0E6F9B7B">
            <w:pPr>
              <w:spacing w:line="360" w:lineRule="exact"/>
              <w:jc w:val="center"/>
              <w:rPr>
                <w:rFonts w:ascii="ArialMT" w:hAnsi="ArialMT"/>
                <w:color w:val="000000"/>
                <w:szCs w:val="20"/>
              </w:rPr>
            </w:pPr>
          </w:p>
        </w:tc>
        <w:tc>
          <w:tcPr>
            <w:tcW w:w="838" w:type="dxa"/>
            <w:shd w:val="clear" w:color="auto" w:fill="auto"/>
            <w:noWrap/>
            <w:vAlign w:val="center"/>
          </w:tcPr>
          <w:p w14:paraId="6F0C4085">
            <w:pPr>
              <w:spacing w:line="360" w:lineRule="exact"/>
              <w:jc w:val="center"/>
              <w:rPr>
                <w:rFonts w:ascii="ArialMT" w:hAnsi="ArialMT"/>
                <w:color w:val="000000"/>
                <w:szCs w:val="20"/>
              </w:rPr>
            </w:pPr>
            <w:r>
              <w:rPr>
                <w:rFonts w:hint="eastAsia" w:ascii="ArialMT" w:hAnsi="ArialMT"/>
                <w:color w:val="000000"/>
                <w:szCs w:val="20"/>
              </w:rPr>
              <w:t>80</w:t>
            </w:r>
          </w:p>
        </w:tc>
        <w:tc>
          <w:tcPr>
            <w:tcW w:w="708" w:type="dxa"/>
            <w:shd w:val="clear" w:color="auto" w:fill="auto"/>
            <w:noWrap/>
            <w:vAlign w:val="center"/>
          </w:tcPr>
          <w:p w14:paraId="61ADD4DA">
            <w:pPr>
              <w:spacing w:line="360" w:lineRule="exact"/>
              <w:jc w:val="center"/>
              <w:rPr>
                <w:rFonts w:ascii="ArialMT" w:hAnsi="ArialMT"/>
                <w:color w:val="000000"/>
                <w:szCs w:val="20"/>
              </w:rPr>
            </w:pPr>
            <w:r>
              <w:rPr>
                <w:rFonts w:hint="eastAsia" w:ascii="ArialMT" w:hAnsi="ArialMT"/>
                <w:color w:val="000000"/>
                <w:szCs w:val="20"/>
              </w:rPr>
              <w:t>k</w:t>
            </w:r>
            <w:r>
              <w:rPr>
                <w:rFonts w:ascii="ArialMT" w:hAnsi="ArialMT"/>
                <w:color w:val="000000"/>
                <w:szCs w:val="20"/>
              </w:rPr>
              <w:t>m</w:t>
            </w:r>
          </w:p>
        </w:tc>
        <w:tc>
          <w:tcPr>
            <w:tcW w:w="1418" w:type="dxa"/>
            <w:vAlign w:val="center"/>
          </w:tcPr>
          <w:p w14:paraId="6715ECF4">
            <w:pPr>
              <w:spacing w:line="360" w:lineRule="exact"/>
              <w:jc w:val="center"/>
              <w:rPr>
                <w:rFonts w:ascii="ArialMT" w:hAnsi="ArialMT"/>
                <w:color w:val="000000"/>
                <w:szCs w:val="20"/>
              </w:rPr>
            </w:pPr>
            <w:r>
              <w:rPr>
                <w:rFonts w:hint="eastAsia" w:ascii="ArialMT" w:hAnsi="ArialMT"/>
                <w:color w:val="000000"/>
                <w:szCs w:val="20"/>
              </w:rPr>
              <w:t>1</w:t>
            </w:r>
          </w:p>
        </w:tc>
      </w:tr>
    </w:tbl>
    <w:p w14:paraId="790FDD98">
      <w:pPr>
        <w:spacing w:before="156" w:beforeLines="50"/>
        <w:rPr>
          <w:rFonts w:ascii="ArialMT" w:hAnsi="ArialMT" w:eastAsia="微软雅黑" w:cs="Arial"/>
          <w:bCs/>
        </w:rPr>
      </w:pPr>
      <w:r>
        <w:rPr>
          <w:rFonts w:ascii="ArialMT" w:hAnsi="ArialMT" w:eastAsia="微软雅黑" w:cs="Arial"/>
          <w:bCs/>
        </w:rPr>
        <w:t>Notes:</w:t>
      </w:r>
    </w:p>
    <w:p w14:paraId="1910976D">
      <w:pPr>
        <w:widowControl/>
        <w:spacing w:line="240" w:lineRule="exact"/>
        <w:jc w:val="left"/>
        <w:rPr>
          <w:rFonts w:ascii="ArialMT" w:hAnsi="ArialMT" w:eastAsia="微软雅黑" w:cs="Arial"/>
          <w:bCs/>
        </w:rPr>
      </w:pPr>
      <w:r>
        <w:rPr>
          <w:rFonts w:ascii="ArialMT" w:hAnsi="ArialMT" w:eastAsia="微软雅黑" w:cs="Arial"/>
          <w:bCs/>
          <w:sz w:val="20"/>
          <w:szCs w:val="20"/>
        </w:rPr>
        <w:t xml:space="preserve">1. </w:t>
      </w:r>
      <w:r>
        <w:rPr>
          <w:rFonts w:ascii="ArialMT" w:hAnsi="ArialMT" w:eastAsia="微软雅黑" w:cs="Arial"/>
          <w:bCs/>
        </w:rPr>
        <w:t>Depending on actual fiber loss/km (link distance specified is for fiber insertion loss of 0.</w:t>
      </w:r>
      <w:r>
        <w:rPr>
          <w:rFonts w:hint="eastAsia" w:ascii="ArialMT" w:hAnsi="ArialMT" w:eastAsia="微软雅黑" w:cs="Arial"/>
          <w:bCs/>
        </w:rPr>
        <w:t>35</w:t>
      </w:r>
      <w:r>
        <w:rPr>
          <w:rFonts w:ascii="ArialMT" w:hAnsi="ArialMT" w:eastAsia="微软雅黑" w:cs="Arial"/>
          <w:bCs/>
        </w:rPr>
        <w:t>dB/km)</w:t>
      </w:r>
    </w:p>
    <w:p w14:paraId="1B2E269D">
      <w:pPr>
        <w:spacing w:before="156" w:beforeLines="50" w:line="360" w:lineRule="auto"/>
        <w:rPr>
          <w:rFonts w:ascii="Arial" w:hAnsi="Arial" w:eastAsia="微软雅黑" w:cs="Arial"/>
          <w:b/>
          <w:bCs/>
          <w:color w:val="0070C0"/>
          <w:szCs w:val="21"/>
        </w:rPr>
      </w:pPr>
      <w:r>
        <w:rPr>
          <w:rFonts w:hint="eastAsia" w:ascii="Times New Roman" w:hAnsi="Times New Roman" w:eastAsia="微软雅黑"/>
          <w:b/>
          <w:bCs/>
          <w:color w:val="0070C0"/>
          <w:sz w:val="28"/>
        </w:rPr>
        <w:t>III</w:t>
      </w:r>
      <w:r>
        <w:rPr>
          <w:rFonts w:ascii="Arial" w:hAnsi="Arial" w:eastAsia="微软雅黑" w:cs="Arial"/>
          <w:b/>
          <w:bCs/>
          <w:color w:val="0070C0"/>
          <w:sz w:val="28"/>
        </w:rPr>
        <w:t>. General Description</w:t>
      </w:r>
    </w:p>
    <w:p w14:paraId="33722010">
      <w:pPr>
        <w:pStyle w:val="11"/>
        <w:tabs>
          <w:tab w:val="clear" w:pos="1440"/>
        </w:tabs>
        <w:spacing w:before="0" w:after="0" w:line="280" w:lineRule="exact"/>
        <w:jc w:val="both"/>
        <w:rPr>
          <w:rFonts w:ascii="Times New Roman" w:hAnsi="Times New Roman" w:eastAsia="微软雅黑" w:cs="Times New Roman"/>
          <w:b/>
          <w:bCs/>
          <w:color w:val="0070C0"/>
          <w:sz w:val="28"/>
        </w:rPr>
      </w:pPr>
      <w:r>
        <w:rPr>
          <w:rFonts w:hint="eastAsia" w:ascii="ArialMT" w:hAnsi="ArialMT" w:eastAsia="微软雅黑" w:cs="微软雅黑"/>
          <w:i w:val="0"/>
          <w:iCs w:val="0"/>
          <w:color w:val="auto"/>
          <w:sz w:val="21"/>
          <w:szCs w:val="21"/>
          <w:lang w:val="en-US" w:eastAsia="zh-CN"/>
        </w:rPr>
        <w:t>HTF</w:t>
      </w:r>
      <w:r>
        <w:rPr>
          <w:rFonts w:ascii="ArialMT" w:hAnsi="ArialMT" w:eastAsia="微软雅黑" w:cs="微软雅黑"/>
          <w:i w:val="0"/>
          <w:iCs w:val="0"/>
          <w:color w:val="auto"/>
          <w:sz w:val="21"/>
          <w:szCs w:val="21"/>
          <w:lang w:eastAsia="zh-CN"/>
        </w:rPr>
        <w:t>’</w:t>
      </w:r>
      <w:r>
        <w:rPr>
          <w:rFonts w:hint="eastAsia" w:ascii="ArialMT" w:hAnsi="ArialMT" w:eastAsia="微软雅黑" w:cs="微软雅黑"/>
          <w:i w:val="0"/>
          <w:iCs w:val="0"/>
          <w:color w:val="auto"/>
          <w:sz w:val="21"/>
          <w:szCs w:val="21"/>
          <w:lang w:eastAsia="zh-CN"/>
        </w:rPr>
        <w:t>HTQS-HS4C</w:t>
      </w:r>
      <w:r>
        <w:rPr>
          <w:rFonts w:hint="eastAsia" w:ascii="ArialMT" w:hAnsi="ArialMT" w:eastAsia="微软雅黑" w:cs="微软雅黑"/>
          <w:i w:val="0"/>
          <w:iCs w:val="0"/>
          <w:color w:val="auto"/>
          <w:sz w:val="21"/>
          <w:szCs w:val="21"/>
          <w:lang w:val="en-US" w:eastAsia="zh-CN"/>
        </w:rPr>
        <w:t>Z</w:t>
      </w:r>
      <w:r>
        <w:rPr>
          <w:rFonts w:ascii="ArialMT" w:hAnsi="ArialMT" w:eastAsia="微软雅黑" w:cs="微软雅黑"/>
          <w:i w:val="0"/>
          <w:iCs w:val="0"/>
          <w:color w:val="auto"/>
          <w:sz w:val="21"/>
          <w:szCs w:val="21"/>
          <w:lang w:eastAsia="zh-CN"/>
        </w:rPr>
        <w:t>x</w:t>
      </w:r>
      <w:r>
        <w:rPr>
          <w:rFonts w:hint="eastAsia" w:ascii="ArialMT" w:hAnsi="ArialMT" w:eastAsia="微软雅黑" w:cs="微软雅黑"/>
          <w:i w:val="0"/>
          <w:iCs w:val="0"/>
          <w:color w:val="auto"/>
          <w:sz w:val="21"/>
          <w:szCs w:val="21"/>
          <w:lang w:eastAsia="zh-CN"/>
        </w:rPr>
        <w:t xml:space="preserve"> </w:t>
      </w:r>
      <w:r>
        <w:rPr>
          <w:rFonts w:ascii="ArialMT" w:hAnsi="ArialMT" w:eastAsia="微软雅黑" w:cs="微软雅黑"/>
          <w:i w:val="0"/>
          <w:iCs w:val="0"/>
          <w:color w:val="auto"/>
          <w:sz w:val="21"/>
          <w:szCs w:val="21"/>
          <w:lang w:eastAsia="zh-CN"/>
        </w:rPr>
        <w:t>is designed for 80km optical communication applications. This module</w:t>
      </w:r>
      <w:r>
        <w:rPr>
          <w:rFonts w:ascii="ArialMT" w:hAnsi="ArialMT" w:eastAsia="微软雅黑" w:cs="微软雅黑"/>
          <w:i w:val="0"/>
          <w:iCs w:val="0"/>
          <w:color w:val="auto"/>
          <w:sz w:val="21"/>
          <w:szCs w:val="21"/>
          <w:lang w:eastAsia="zh-CN"/>
        </w:rPr>
        <w:cr/>
      </w:r>
      <w:r>
        <w:rPr>
          <w:rFonts w:ascii="ArialMT" w:hAnsi="ArialMT" w:eastAsia="微软雅黑" w:cs="微软雅黑"/>
          <w:i w:val="0"/>
          <w:iCs w:val="0"/>
          <w:color w:val="auto"/>
          <w:sz w:val="21"/>
          <w:szCs w:val="21"/>
          <w:lang w:eastAsia="zh-CN"/>
        </w:rPr>
        <w:t>contains</w:t>
      </w:r>
      <w:r>
        <w:rPr>
          <w:rFonts w:hint="eastAsia" w:ascii="ArialMT" w:hAnsi="ArialMT" w:eastAsia="微软雅黑" w:cs="微软雅黑"/>
          <w:i w:val="0"/>
          <w:iCs w:val="0"/>
          <w:color w:val="auto"/>
          <w:sz w:val="21"/>
          <w:szCs w:val="21"/>
          <w:lang w:eastAsia="zh-CN"/>
        </w:rPr>
        <w:t xml:space="preserve"> </w:t>
      </w:r>
      <w:r>
        <w:rPr>
          <w:rFonts w:ascii="ArialMT" w:hAnsi="ArialMT" w:eastAsia="微软雅黑" w:cs="微软雅黑"/>
          <w:i w:val="0"/>
          <w:iCs w:val="0"/>
          <w:color w:val="auto"/>
          <w:sz w:val="21"/>
          <w:szCs w:val="21"/>
          <w:lang w:eastAsia="zh-CN"/>
        </w:rPr>
        <w:t>4-lane optical transmitter, 4-lane optical receiver and module management block including 2 wireserial</w:t>
      </w:r>
      <w:r>
        <w:rPr>
          <w:rFonts w:hint="eastAsia" w:ascii="ArialMT" w:hAnsi="ArialMT" w:eastAsia="微软雅黑" w:cs="微软雅黑"/>
          <w:i w:val="0"/>
          <w:iCs w:val="0"/>
          <w:color w:val="auto"/>
          <w:sz w:val="21"/>
          <w:szCs w:val="21"/>
          <w:lang w:eastAsia="zh-CN"/>
        </w:rPr>
        <w:t xml:space="preserve"> </w:t>
      </w:r>
      <w:r>
        <w:rPr>
          <w:rFonts w:ascii="ArialMT" w:hAnsi="ArialMT" w:eastAsia="微软雅黑" w:cs="微软雅黑"/>
          <w:i w:val="0"/>
          <w:iCs w:val="0"/>
          <w:color w:val="auto"/>
          <w:sz w:val="21"/>
          <w:szCs w:val="21"/>
          <w:lang w:eastAsia="zh-CN"/>
        </w:rPr>
        <w:t>inter- face. The optical signals are multiplexed to a single-mode fiber through an industry standard LC</w:t>
      </w:r>
      <w:r>
        <w:rPr>
          <w:rFonts w:hint="eastAsia" w:ascii="ArialMT" w:hAnsi="ArialMT" w:eastAsia="微软雅黑" w:cs="微软雅黑"/>
          <w:i w:val="0"/>
          <w:iCs w:val="0"/>
          <w:color w:val="auto"/>
          <w:sz w:val="21"/>
          <w:szCs w:val="21"/>
          <w:lang w:eastAsia="zh-CN"/>
        </w:rPr>
        <w:t xml:space="preserve"> </w:t>
      </w:r>
      <w:r>
        <w:rPr>
          <w:rFonts w:ascii="ArialMT" w:hAnsi="ArialMT" w:eastAsia="微软雅黑" w:cs="微软雅黑"/>
          <w:i w:val="0"/>
          <w:iCs w:val="0"/>
          <w:color w:val="auto"/>
          <w:sz w:val="21"/>
          <w:szCs w:val="21"/>
          <w:lang w:eastAsia="zh-CN"/>
        </w:rPr>
        <w:t>connector. A block diagram is shown in Figure 1</w:t>
      </w:r>
    </w:p>
    <w:p w14:paraId="189D082A">
      <w:pPr>
        <w:rPr>
          <w:rFonts w:ascii="Times New Roman" w:hAnsi="Times New Roman" w:eastAsia="微软雅黑"/>
          <w:b/>
          <w:bCs/>
          <w:color w:val="0070C0"/>
          <w:sz w:val="28"/>
        </w:rPr>
      </w:pPr>
      <w:r>
        <w:rPr>
          <w:rFonts w:hint="eastAsia" w:ascii="Arial" w:hAnsi="Arial" w:eastAsia="微软雅黑" w:cs="Arial"/>
          <w:b/>
          <w:bCs/>
          <w:color w:val="0070C0"/>
          <w:sz w:val="28"/>
        </w:rPr>
        <w:t>ModSeIL</w:t>
      </w:r>
    </w:p>
    <w:p w14:paraId="6910F3BE">
      <w:pPr>
        <w:rPr>
          <w:rFonts w:ascii="ArialMT" w:hAnsi="ArialMT" w:eastAsia="微软雅黑" w:cs="微软雅黑"/>
          <w:szCs w:val="21"/>
        </w:rPr>
      </w:pPr>
      <w:r>
        <w:rPr>
          <w:rFonts w:ascii="ArialMT" w:hAnsi="ArialMT" w:eastAsia="微软雅黑" w:cs="微软雅黑"/>
          <w:szCs w:val="21"/>
        </w:rPr>
        <w:t xml:space="preserve">The ModSelL is an input pin. When held low by the host, the module responds to 2-wire serial communication commands. The ModSelL allows the use of multiple modules on a single 2-wire interface bus. When the ModSelL is "High", the module shall not respond to or acknowledge any 2-wire interface communication from the host. ModSelL signal input node shall be biased to the "High" state in the module. </w:t>
      </w:r>
    </w:p>
    <w:p w14:paraId="3ACDC53A">
      <w:pPr>
        <w:spacing w:before="156" w:beforeLines="50"/>
        <w:rPr>
          <w:rFonts w:ascii="Times New Roman" w:hAnsi="Times New Roman" w:eastAsia="微软雅黑"/>
          <w:b/>
          <w:bCs/>
          <w:color w:val="0070C0"/>
          <w:sz w:val="28"/>
        </w:rPr>
      </w:pPr>
      <w:r>
        <w:rPr>
          <w:rFonts w:ascii="ArialMT" w:hAnsi="ArialMT" w:eastAsia="微软雅黑" w:cs="微软雅黑"/>
          <w:szCs w:val="21"/>
        </w:rPr>
        <w:t>In order to avoid conflicts, the host system shall not attempt 2-wire interface communications within the ModSelL de-assert time after any modules are deselected. Similarly, the host shall wait at least for the period of the ModSelL assert time before communicating with the newly selected module. The assertion and de-asserting periods of different modules may overlap as long as the above timing requirements are met.</w:t>
      </w:r>
    </w:p>
    <w:p w14:paraId="36943DA1">
      <w:pPr>
        <w:rPr>
          <w:rFonts w:ascii="Times New Roman" w:hAnsi="Times New Roman" w:eastAsia="微软雅黑"/>
          <w:b/>
          <w:bCs/>
          <w:color w:val="0070C0"/>
          <w:sz w:val="28"/>
        </w:rPr>
      </w:pPr>
      <w:r>
        <w:rPr>
          <w:rFonts w:ascii="Arial" w:hAnsi="Arial" w:eastAsia="微软雅黑" w:cs="Arial"/>
          <w:b/>
          <w:bCs/>
          <w:color w:val="0070C0"/>
          <w:sz w:val="28"/>
        </w:rPr>
        <w:t>Transceiver Block Diagrams</w:t>
      </w:r>
    </w:p>
    <w:p w14:paraId="4A091D5F">
      <w:pPr>
        <w:spacing w:line="360" w:lineRule="auto"/>
        <w:rPr>
          <w:rFonts w:hint="eastAsia" w:ascii="Times New Roman" w:hAnsi="Times New Roman" w:eastAsia="微软雅黑"/>
          <w:b/>
          <w:bCs/>
          <w:color w:val="0070C0"/>
          <w:sz w:val="28"/>
          <w:lang w:eastAsia="zh-CN"/>
        </w:rPr>
      </w:pPr>
      <w:r>
        <w:rPr>
          <w:rFonts w:hint="eastAsia" w:ascii="Times New Roman" w:hAnsi="Times New Roman" w:eastAsia="微软雅黑"/>
          <w:b/>
          <w:bCs/>
          <w:color w:val="0070C0"/>
          <w:sz w:val="28"/>
          <w:lang w:eastAsia="zh-CN"/>
        </w:rPr>
        <w:drawing>
          <wp:inline distT="0" distB="0" distL="114300" distR="114300">
            <wp:extent cx="5274310" cy="2689225"/>
            <wp:effectExtent l="0" t="0" r="8890" b="317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5274310" cy="2689225"/>
                    </a:xfrm>
                    <a:prstGeom prst="rect">
                      <a:avLst/>
                    </a:prstGeom>
                  </pic:spPr>
                </pic:pic>
              </a:graphicData>
            </a:graphic>
          </wp:inline>
        </w:drawing>
      </w:r>
    </w:p>
    <w:p w14:paraId="474F9EED">
      <w:pPr>
        <w:spacing w:line="360" w:lineRule="auto"/>
        <w:jc w:val="center"/>
        <w:rPr>
          <w:rFonts w:ascii="ArialMT" w:hAnsi="ArialMT" w:eastAsia="微软雅黑" w:cs="Arial"/>
          <w:b/>
          <w:bCs/>
          <w:color w:val="7F7F7F"/>
          <w:szCs w:val="21"/>
        </w:rPr>
      </w:pPr>
      <w:r>
        <w:rPr>
          <w:rFonts w:ascii="ArialMT" w:hAnsi="ArialMT" w:eastAsia="微软雅黑" w:cs="Arial"/>
          <w:b/>
          <w:bCs/>
          <w:color w:val="7F7F7F"/>
          <w:szCs w:val="21"/>
        </w:rPr>
        <w:t>Figure1. Transceiver Block Diagram</w:t>
      </w:r>
    </w:p>
    <w:p w14:paraId="314E58D4">
      <w:pPr>
        <w:rPr>
          <w:rFonts w:ascii="Times New Roman" w:hAnsi="Times New Roman" w:eastAsia="微软雅黑"/>
          <w:b/>
          <w:bCs/>
          <w:color w:val="0070C0"/>
          <w:sz w:val="28"/>
        </w:rPr>
      </w:pPr>
      <w:r>
        <w:rPr>
          <w:rFonts w:hint="eastAsia" w:ascii="Arial" w:hAnsi="Arial" w:eastAsia="微软雅黑" w:cs="Arial"/>
          <w:b/>
          <w:bCs/>
          <w:color w:val="0070C0"/>
          <w:sz w:val="28"/>
        </w:rPr>
        <w:t>ResetL:</w:t>
      </w:r>
    </w:p>
    <w:p w14:paraId="10E47422">
      <w:pPr>
        <w:rPr>
          <w:rFonts w:ascii="ArialMT" w:hAnsi="ArialMT" w:eastAsia="微软雅黑"/>
          <w:bCs/>
          <w:szCs w:val="21"/>
        </w:rPr>
      </w:pPr>
      <w:r>
        <w:rPr>
          <w:rFonts w:ascii="ArialMT" w:hAnsi="ArialMT" w:eastAsia="微软雅黑"/>
          <w:bCs/>
          <w:szCs w:val="21"/>
        </w:rPr>
        <w:t>The ResetL pin shall be pulled to Vcc in the module. A low level on the ResetL pin for longer than the minimum pulse length (t_Reset_init) initiates a complete module reset, returning all user module settings to their default state. Module Reset Assert Time (t_init) starts on the rising edge after the low level on the ResetL pin is released. During the execution of a reset (t_init) the host shall disregard all status bits until the module indicates a completion of the reset interrupt. The module indicates this by asserting "low" an IntL signal with the</w:t>
      </w:r>
      <w:r>
        <w:rPr>
          <w:rFonts w:hint="eastAsia" w:ascii="ArialMT" w:hAnsi="ArialMT" w:eastAsia="微软雅黑"/>
          <w:bCs/>
          <w:szCs w:val="21"/>
        </w:rPr>
        <w:t xml:space="preserve"> </w:t>
      </w:r>
      <w:r>
        <w:rPr>
          <w:rFonts w:ascii="ArialMT" w:hAnsi="ArialMT" w:eastAsia="微软雅黑"/>
          <w:bCs/>
          <w:szCs w:val="21"/>
        </w:rPr>
        <w:t>Data</w:t>
      </w:r>
      <w:r>
        <w:rPr>
          <w:rFonts w:hint="eastAsia" w:ascii="ArialMT" w:hAnsi="ArialMT" w:eastAsia="微软雅黑"/>
          <w:bCs/>
          <w:szCs w:val="21"/>
        </w:rPr>
        <w:t xml:space="preserve"> </w:t>
      </w:r>
      <w:r>
        <w:rPr>
          <w:rFonts w:ascii="ArialMT" w:hAnsi="ArialMT" w:eastAsia="微软雅黑"/>
          <w:bCs/>
          <w:szCs w:val="21"/>
        </w:rPr>
        <w:t>Not_Ready bit negated. Note that on power up (including hot insertion) the module should post this completion of reset interrupt without requiring a reset.</w:t>
      </w:r>
    </w:p>
    <w:p w14:paraId="26706FF6">
      <w:pPr>
        <w:rPr>
          <w:rFonts w:ascii="Times New Roman" w:hAnsi="Times New Roman" w:eastAsia="微软雅黑"/>
          <w:b/>
          <w:bCs/>
          <w:color w:val="0070C0"/>
          <w:sz w:val="28"/>
        </w:rPr>
      </w:pPr>
      <w:r>
        <w:rPr>
          <w:rFonts w:hint="eastAsia" w:ascii="Arial" w:hAnsi="Arial" w:eastAsia="微软雅黑" w:cs="Arial"/>
          <w:b/>
          <w:bCs/>
          <w:color w:val="0070C0"/>
          <w:sz w:val="28"/>
        </w:rPr>
        <w:t>LPMode:</w:t>
      </w:r>
    </w:p>
    <w:p w14:paraId="4559596B">
      <w:pPr>
        <w:rPr>
          <w:rFonts w:ascii="ArialMT" w:hAnsi="ArialMT" w:eastAsia="微软雅黑"/>
          <w:bCs/>
          <w:szCs w:val="21"/>
        </w:rPr>
      </w:pPr>
      <w:r>
        <w:rPr>
          <w:rFonts w:ascii="ArialMT" w:hAnsi="ArialMT" w:eastAsia="微软雅黑"/>
          <w:bCs/>
          <w:szCs w:val="21"/>
        </w:rPr>
        <w:t>LPMode: The LPMode pin shall be pulled up to Vcc in the module. The pin is a hardware control used to put modules into a low power mode when high. By using the LPMode pin and a combination of the Power override, Power_set and High_Power_Class_Enable software control bits (Address A0h, byte 93 bits 0,1,2).</w:t>
      </w:r>
    </w:p>
    <w:p w14:paraId="06BB54F7">
      <w:pPr>
        <w:rPr>
          <w:rFonts w:ascii="Times New Roman" w:hAnsi="Times New Roman" w:eastAsia="微软雅黑"/>
          <w:b/>
          <w:bCs/>
          <w:color w:val="0070C0"/>
          <w:sz w:val="28"/>
        </w:rPr>
      </w:pPr>
      <w:r>
        <w:rPr>
          <w:rFonts w:hint="eastAsia" w:ascii="Arial" w:hAnsi="Arial" w:eastAsia="微软雅黑" w:cs="Arial"/>
          <w:b/>
          <w:bCs/>
          <w:color w:val="0070C0"/>
          <w:sz w:val="28"/>
        </w:rPr>
        <w:t>ModPrsL:</w:t>
      </w:r>
    </w:p>
    <w:p w14:paraId="613ED190">
      <w:pPr>
        <w:rPr>
          <w:rFonts w:ascii="ArialMT" w:hAnsi="ArialMT" w:eastAsia="微软雅黑"/>
          <w:bCs/>
          <w:szCs w:val="21"/>
        </w:rPr>
      </w:pPr>
      <w:r>
        <w:rPr>
          <w:rFonts w:ascii="ArialMT" w:hAnsi="ArialMT" w:eastAsia="微软雅黑"/>
          <w:bCs/>
          <w:szCs w:val="21"/>
        </w:rPr>
        <w:t>ModPrsL is pulled up to Vcc_Host on the host board and grounded in the module. The ModPrsL is asserted "Low" when inserted and deasserted "High" when the module is physically absent from the host connector.</w:t>
      </w:r>
    </w:p>
    <w:p w14:paraId="3CE1ACA3">
      <w:pPr>
        <w:rPr>
          <w:rFonts w:ascii="Times New Roman" w:hAnsi="Times New Roman" w:eastAsia="微软雅黑"/>
          <w:b/>
          <w:bCs/>
          <w:color w:val="0070C0"/>
          <w:sz w:val="28"/>
        </w:rPr>
      </w:pPr>
      <w:r>
        <w:rPr>
          <w:rFonts w:hint="eastAsia" w:ascii="Arial" w:hAnsi="Arial" w:eastAsia="微软雅黑" w:cs="Arial"/>
          <w:b/>
          <w:bCs/>
          <w:color w:val="0070C0"/>
          <w:sz w:val="28"/>
        </w:rPr>
        <w:t>IntL:</w:t>
      </w:r>
    </w:p>
    <w:p w14:paraId="6AC2EEB2">
      <w:pPr>
        <w:rPr>
          <w:rFonts w:ascii="Times New Roman" w:hAnsi="Times New Roman" w:eastAsia="微软雅黑"/>
          <w:b/>
          <w:bCs/>
          <w:color w:val="0070C0"/>
          <w:sz w:val="28"/>
        </w:rPr>
      </w:pPr>
      <w:r>
        <w:rPr>
          <w:rFonts w:ascii="ArialMT" w:hAnsi="ArialMT" w:eastAsia="微软雅黑"/>
          <w:bCs/>
          <w:szCs w:val="21"/>
        </w:rPr>
        <w:t>IntL is an output pin. When IntL is "Low", it indicates a possible module operational fault or a status critical to the host system. The host identifies the source of the interrupt using the 2-wire serial interface. The IntL pin is an open collector output and shall be pulled to host supply voltage on the host board. The INTL pin is deasserted "High" after completion of reset, when byte 2 bit 0 (Data Not Ready) is read with a value of '0' and the flag field is read .</w:t>
      </w:r>
    </w:p>
    <w:p w14:paraId="1FD44223">
      <w:pPr>
        <w:spacing w:before="156" w:beforeLines="50" w:line="360" w:lineRule="auto"/>
        <w:rPr>
          <w:rFonts w:ascii="Arial" w:hAnsi="Arial" w:eastAsia="微软雅黑" w:cs="Arial"/>
          <w:b/>
          <w:bCs/>
          <w:color w:val="0070C0"/>
          <w:sz w:val="28"/>
        </w:rPr>
      </w:pPr>
      <w:r>
        <w:rPr>
          <w:rFonts w:hint="eastAsia" w:ascii="Times New Roman" w:hAnsi="Times New Roman" w:eastAsia="微软雅黑"/>
          <w:b/>
          <w:bCs/>
          <w:color w:val="0070C0"/>
          <w:sz w:val="28"/>
        </w:rPr>
        <w:t>IV</w:t>
      </w:r>
      <w:r>
        <w:rPr>
          <w:rFonts w:ascii="Arial" w:hAnsi="Arial" w:eastAsia="微软雅黑" w:cs="Arial"/>
          <w:b/>
          <w:bCs/>
          <w:color w:val="0070C0"/>
          <w:sz w:val="28"/>
        </w:rPr>
        <w:t>. Pin Assignment and Pin Description</w:t>
      </w:r>
    </w:p>
    <w:p w14:paraId="70025226">
      <w:pPr>
        <w:jc w:val="center"/>
        <w:rPr>
          <w:szCs w:val="21"/>
        </w:rPr>
      </w:pPr>
      <w:r>
        <w:rPr>
          <w:szCs w:val="21"/>
        </w:rPr>
        <w:drawing>
          <wp:inline distT="0" distB="0" distL="0" distR="0">
            <wp:extent cx="5388610" cy="2978150"/>
            <wp:effectExtent l="0" t="0" r="254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88610" cy="2978150"/>
                    </a:xfrm>
                    <a:prstGeom prst="rect">
                      <a:avLst/>
                    </a:prstGeom>
                    <a:noFill/>
                    <a:ln>
                      <a:noFill/>
                    </a:ln>
                  </pic:spPr>
                </pic:pic>
              </a:graphicData>
            </a:graphic>
          </wp:inline>
        </w:drawing>
      </w:r>
    </w:p>
    <w:p w14:paraId="7BF39173">
      <w:pPr>
        <w:jc w:val="center"/>
        <w:rPr>
          <w:b/>
          <w:bCs/>
          <w:sz w:val="24"/>
        </w:rPr>
      </w:pPr>
      <w:r>
        <mc:AlternateContent>
          <mc:Choice Requires="wps">
            <w:drawing>
              <wp:anchor distT="0" distB="0" distL="114300" distR="114300" simplePos="0" relativeHeight="251662336" behindDoc="0" locked="0" layoutInCell="1" allowOverlap="1">
                <wp:simplePos x="0" y="0"/>
                <wp:positionH relativeFrom="column">
                  <wp:posOffset>411480</wp:posOffset>
                </wp:positionH>
                <wp:positionV relativeFrom="paragraph">
                  <wp:posOffset>76835</wp:posOffset>
                </wp:positionV>
                <wp:extent cx="4661535" cy="26670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4661535" cy="266700"/>
                        </a:xfrm>
                        <a:prstGeom prst="rect">
                          <a:avLst/>
                        </a:prstGeom>
                        <a:noFill/>
                        <a:ln>
                          <a:noFill/>
                        </a:ln>
                      </wps:spPr>
                      <wps:txbx>
                        <w:txbxContent>
                          <w:p w14:paraId="08AE52DD">
                            <w:pPr>
                              <w:jc w:val="center"/>
                              <w:rPr>
                                <w:rFonts w:ascii="Arial" w:hAnsi="Arial" w:eastAsia="微软雅黑" w:cs="Arial"/>
                                <w:b/>
                                <w:bCs/>
                                <w:color w:val="7F7F7F"/>
                                <w:szCs w:val="21"/>
                              </w:rPr>
                            </w:pPr>
                            <w:r>
                              <w:rPr>
                                <w:rFonts w:ascii="ArialMT" w:hAnsi="ArialMT" w:eastAsia="微软雅黑" w:cs="Arial"/>
                                <w:b/>
                                <w:bCs/>
                                <w:color w:val="7F7F7F"/>
                                <w:szCs w:val="21"/>
                              </w:rPr>
                              <w:t xml:space="preserve">Figure2. Diagram of host board connector block pin numbers and </w:t>
                            </w:r>
                            <w:r>
                              <w:rPr>
                                <w:rFonts w:ascii="Arial" w:hAnsi="Arial" w:eastAsia="微软雅黑" w:cs="Arial"/>
                                <w:b/>
                                <w:bCs/>
                                <w:color w:val="7F7F7F"/>
                                <w:szCs w:val="21"/>
                              </w:rPr>
                              <w:t>names</w:t>
                            </w:r>
                          </w:p>
                          <w:p w14:paraId="21CB7FB8">
                            <w:pPr>
                              <w:jc w:val="center"/>
                              <w:rPr>
                                <w:b/>
                                <w:bCs/>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4pt;margin-top:6.05pt;height:21pt;width:367.05pt;z-index:251662336;mso-width-relative:page;mso-height-relative:page;" filled="f" stroked="f" coordsize="21600,21600" o:gfxdata="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L8UFNYAAAAIAQAADwAA&#10;AAAAAAABACAAAAAiAAAAZHJzL2Rvd25yZXYueG1sUEsBAhQAFAAAAAgAh07iQE4LgKoYAgAAFwQA&#10;AA4AAAAAAAAAAQAgAAAAJQEAAGRycy9lMm9Eb2MueG1sUEsFBgAAAAAGAAYAWQEAAK8FAAAAAA==&#10;">
                <v:fill on="f" focussize="0,0"/>
                <v:stroke on="f"/>
                <v:imagedata o:title=""/>
                <o:lock v:ext="edit" aspectratio="f"/>
                <v:textbox>
                  <w:txbxContent>
                    <w:p w14:paraId="08AE52DD">
                      <w:pPr>
                        <w:jc w:val="center"/>
                        <w:rPr>
                          <w:rFonts w:ascii="Arial" w:hAnsi="Arial" w:eastAsia="微软雅黑" w:cs="Arial"/>
                          <w:b/>
                          <w:bCs/>
                          <w:color w:val="7F7F7F"/>
                          <w:szCs w:val="21"/>
                        </w:rPr>
                      </w:pPr>
                      <w:r>
                        <w:rPr>
                          <w:rFonts w:ascii="ArialMT" w:hAnsi="ArialMT" w:eastAsia="微软雅黑" w:cs="Arial"/>
                          <w:b/>
                          <w:bCs/>
                          <w:color w:val="7F7F7F"/>
                          <w:szCs w:val="21"/>
                        </w:rPr>
                        <w:t xml:space="preserve">Figure2. Diagram of host board connector block pin numbers and </w:t>
                      </w:r>
                      <w:r>
                        <w:rPr>
                          <w:rFonts w:ascii="Arial" w:hAnsi="Arial" w:eastAsia="微软雅黑" w:cs="Arial"/>
                          <w:b/>
                          <w:bCs/>
                          <w:color w:val="7F7F7F"/>
                          <w:szCs w:val="21"/>
                        </w:rPr>
                        <w:t>names</w:t>
                      </w:r>
                    </w:p>
                    <w:p w14:paraId="21CB7FB8">
                      <w:pPr>
                        <w:jc w:val="center"/>
                        <w:rPr>
                          <w:b/>
                          <w:bCs/>
                        </w:rPr>
                      </w:pPr>
                    </w:p>
                  </w:txbxContent>
                </v:textbox>
              </v:shape>
            </w:pict>
          </mc:Fallback>
        </mc:AlternateContent>
      </w:r>
    </w:p>
    <w:p w14:paraId="2B28D6F6">
      <w:pPr>
        <w:jc w:val="center"/>
        <w:rPr>
          <w:b/>
          <w:bCs/>
          <w:color w:val="0000FF"/>
          <w:sz w:val="24"/>
        </w:rPr>
      </w:pPr>
    </w:p>
    <w:p w14:paraId="67854F3D">
      <w:pPr>
        <w:jc w:val="center"/>
        <w:rPr>
          <w:b/>
          <w:bCs/>
          <w:color w:val="0000FF"/>
          <w:sz w:val="24"/>
        </w:rPr>
      </w:pPr>
    </w:p>
    <w:tbl>
      <w:tblPr>
        <w:tblStyle w:val="6"/>
        <w:tblW w:w="4846" w:type="pct"/>
        <w:jc w:val="center"/>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autofit"/>
        <w:tblCellMar>
          <w:top w:w="0" w:type="dxa"/>
          <w:left w:w="108" w:type="dxa"/>
          <w:bottom w:w="0" w:type="dxa"/>
          <w:right w:w="108" w:type="dxa"/>
        </w:tblCellMar>
      </w:tblPr>
      <w:tblGrid>
        <w:gridCol w:w="804"/>
        <w:gridCol w:w="1365"/>
        <w:gridCol w:w="5323"/>
        <w:gridCol w:w="768"/>
      </w:tblGrid>
      <w:tr w14:paraId="46854654">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19F1D575">
            <w:pPr>
              <w:pStyle w:val="12"/>
              <w:jc w:val="center"/>
              <w:rPr>
                <w:rFonts w:ascii="ArialMT" w:hAnsi="ArialMT"/>
                <w:color w:val="0070C0"/>
                <w:sz w:val="21"/>
                <w:szCs w:val="21"/>
              </w:rPr>
            </w:pPr>
            <w:r>
              <w:rPr>
                <w:rFonts w:ascii="ArialMT" w:hAnsi="ArialMT"/>
                <w:b/>
                <w:bCs/>
                <w:color w:val="0070C0"/>
                <w:sz w:val="21"/>
                <w:szCs w:val="21"/>
              </w:rPr>
              <w:t>Pin</w:t>
            </w:r>
          </w:p>
        </w:tc>
        <w:tc>
          <w:tcPr>
            <w:tcW w:w="826" w:type="pct"/>
            <w:vAlign w:val="center"/>
          </w:tcPr>
          <w:p w14:paraId="07FF33F7">
            <w:pPr>
              <w:pStyle w:val="12"/>
              <w:jc w:val="center"/>
              <w:rPr>
                <w:rFonts w:ascii="ArialMT" w:hAnsi="ArialMT"/>
                <w:color w:val="0070C0"/>
                <w:sz w:val="21"/>
                <w:szCs w:val="21"/>
              </w:rPr>
            </w:pPr>
            <w:r>
              <w:rPr>
                <w:rFonts w:ascii="ArialMT" w:hAnsi="ArialMT"/>
                <w:b/>
                <w:bCs/>
                <w:color w:val="0070C0"/>
                <w:sz w:val="21"/>
                <w:szCs w:val="21"/>
              </w:rPr>
              <w:t>Symbol</w:t>
            </w:r>
          </w:p>
        </w:tc>
        <w:tc>
          <w:tcPr>
            <w:tcW w:w="3222" w:type="pct"/>
            <w:vAlign w:val="center"/>
          </w:tcPr>
          <w:p w14:paraId="35266EAF">
            <w:pPr>
              <w:pStyle w:val="12"/>
              <w:jc w:val="center"/>
              <w:rPr>
                <w:rFonts w:ascii="ArialMT" w:hAnsi="ArialMT"/>
                <w:color w:val="0070C0"/>
                <w:sz w:val="21"/>
                <w:szCs w:val="21"/>
              </w:rPr>
            </w:pPr>
            <w:r>
              <w:rPr>
                <w:rFonts w:ascii="ArialMT" w:hAnsi="ArialMT"/>
                <w:b/>
                <w:bCs/>
                <w:color w:val="0070C0"/>
                <w:sz w:val="21"/>
                <w:szCs w:val="21"/>
              </w:rPr>
              <w:t>Name/Description</w:t>
            </w:r>
          </w:p>
        </w:tc>
        <w:tc>
          <w:tcPr>
            <w:tcW w:w="465" w:type="pct"/>
            <w:vAlign w:val="center"/>
          </w:tcPr>
          <w:p w14:paraId="73081E55">
            <w:pPr>
              <w:pStyle w:val="12"/>
              <w:jc w:val="center"/>
              <w:rPr>
                <w:rFonts w:ascii="ArialMT" w:hAnsi="ArialMT"/>
                <w:b/>
                <w:bCs/>
                <w:color w:val="0070C0"/>
                <w:sz w:val="21"/>
                <w:szCs w:val="21"/>
              </w:rPr>
            </w:pPr>
            <w:r>
              <w:rPr>
                <w:rFonts w:ascii="ArialMT" w:hAnsi="ArialMT" w:cs="Times New Roman"/>
                <w:b/>
                <w:bCs/>
                <w:color w:val="0070C0"/>
                <w:kern w:val="2"/>
                <w:sz w:val="21"/>
                <w:szCs w:val="20"/>
              </w:rPr>
              <w:t>Note</w:t>
            </w:r>
            <w:r>
              <w:rPr>
                <w:rFonts w:hint="eastAsia" w:ascii="ArialMT" w:hAnsi="ArialMT" w:cs="Times New Roman"/>
                <w:b/>
                <w:bCs/>
                <w:color w:val="0070C0"/>
                <w:kern w:val="2"/>
                <w:sz w:val="21"/>
                <w:szCs w:val="20"/>
              </w:rPr>
              <w:t>s</w:t>
            </w:r>
          </w:p>
        </w:tc>
      </w:tr>
      <w:tr w14:paraId="38C72303">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0567EB6E">
            <w:pPr>
              <w:pStyle w:val="12"/>
              <w:jc w:val="center"/>
              <w:rPr>
                <w:rFonts w:ascii="ArialMT" w:hAnsi="ArialMT"/>
                <w:sz w:val="21"/>
                <w:szCs w:val="21"/>
              </w:rPr>
            </w:pPr>
            <w:r>
              <w:rPr>
                <w:rFonts w:ascii="ArialMT" w:hAnsi="ArialMT"/>
                <w:sz w:val="21"/>
                <w:szCs w:val="21"/>
              </w:rPr>
              <w:t>1</w:t>
            </w:r>
          </w:p>
        </w:tc>
        <w:tc>
          <w:tcPr>
            <w:tcW w:w="826" w:type="pct"/>
            <w:vAlign w:val="center"/>
          </w:tcPr>
          <w:p w14:paraId="59F3E0D8">
            <w:pPr>
              <w:pStyle w:val="12"/>
              <w:jc w:val="center"/>
              <w:rPr>
                <w:rFonts w:ascii="ArialMT" w:hAnsi="ArialMT"/>
                <w:sz w:val="21"/>
                <w:szCs w:val="21"/>
              </w:rPr>
            </w:pPr>
            <w:r>
              <w:rPr>
                <w:rFonts w:ascii="ArialMT" w:hAnsi="ArialMT"/>
                <w:sz w:val="21"/>
                <w:szCs w:val="21"/>
              </w:rPr>
              <w:t>GND</w:t>
            </w:r>
          </w:p>
        </w:tc>
        <w:tc>
          <w:tcPr>
            <w:tcW w:w="3222" w:type="pct"/>
            <w:vAlign w:val="center"/>
          </w:tcPr>
          <w:p w14:paraId="385CE337">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35926F40">
            <w:pPr>
              <w:pStyle w:val="12"/>
              <w:jc w:val="center"/>
              <w:rPr>
                <w:rFonts w:ascii="ArialMT" w:hAnsi="ArialMT"/>
                <w:sz w:val="21"/>
                <w:szCs w:val="21"/>
              </w:rPr>
            </w:pPr>
            <w:r>
              <w:rPr>
                <w:rFonts w:ascii="ArialMT" w:hAnsi="ArialMT"/>
                <w:sz w:val="21"/>
                <w:szCs w:val="21"/>
              </w:rPr>
              <w:t>1</w:t>
            </w:r>
          </w:p>
        </w:tc>
      </w:tr>
      <w:tr w14:paraId="2E9A6ECB">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46A02C1F">
            <w:pPr>
              <w:pStyle w:val="12"/>
              <w:jc w:val="center"/>
              <w:rPr>
                <w:rFonts w:ascii="ArialMT" w:hAnsi="ArialMT"/>
                <w:sz w:val="21"/>
                <w:szCs w:val="21"/>
              </w:rPr>
            </w:pPr>
            <w:r>
              <w:rPr>
                <w:rFonts w:ascii="ArialMT" w:hAnsi="ArialMT"/>
                <w:sz w:val="21"/>
                <w:szCs w:val="21"/>
              </w:rPr>
              <w:t>2</w:t>
            </w:r>
          </w:p>
        </w:tc>
        <w:tc>
          <w:tcPr>
            <w:tcW w:w="826" w:type="pct"/>
            <w:vAlign w:val="center"/>
          </w:tcPr>
          <w:p w14:paraId="506E2B06">
            <w:pPr>
              <w:pStyle w:val="12"/>
              <w:jc w:val="center"/>
              <w:rPr>
                <w:rFonts w:ascii="ArialMT" w:hAnsi="ArialMT"/>
                <w:sz w:val="21"/>
                <w:szCs w:val="21"/>
              </w:rPr>
            </w:pPr>
            <w:r>
              <w:rPr>
                <w:rFonts w:ascii="ArialMT" w:hAnsi="ArialMT"/>
                <w:sz w:val="21"/>
                <w:szCs w:val="21"/>
              </w:rPr>
              <w:t>Tx2n</w:t>
            </w:r>
          </w:p>
        </w:tc>
        <w:tc>
          <w:tcPr>
            <w:tcW w:w="3222" w:type="pct"/>
            <w:vAlign w:val="center"/>
          </w:tcPr>
          <w:p w14:paraId="1FA9B30C">
            <w:pPr>
              <w:pStyle w:val="12"/>
              <w:rPr>
                <w:rFonts w:ascii="ArialMT" w:hAnsi="ArialMT"/>
                <w:sz w:val="21"/>
                <w:szCs w:val="21"/>
              </w:rPr>
            </w:pPr>
            <w:r>
              <w:rPr>
                <w:rFonts w:ascii="ArialMT" w:hAnsi="ArialMT"/>
                <w:sz w:val="21"/>
                <w:szCs w:val="21"/>
              </w:rPr>
              <w:t>Transmitter Inverted Data Input</w:t>
            </w:r>
          </w:p>
        </w:tc>
        <w:tc>
          <w:tcPr>
            <w:tcW w:w="465" w:type="pct"/>
            <w:vAlign w:val="center"/>
          </w:tcPr>
          <w:p w14:paraId="78B610B1">
            <w:pPr>
              <w:pStyle w:val="12"/>
              <w:jc w:val="center"/>
              <w:rPr>
                <w:rFonts w:ascii="ArialMT" w:hAnsi="ArialMT"/>
                <w:sz w:val="21"/>
                <w:szCs w:val="21"/>
              </w:rPr>
            </w:pPr>
          </w:p>
        </w:tc>
      </w:tr>
      <w:tr w14:paraId="12454EC8">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2B536842">
            <w:pPr>
              <w:pStyle w:val="12"/>
              <w:jc w:val="center"/>
              <w:rPr>
                <w:rFonts w:ascii="ArialMT" w:hAnsi="ArialMT"/>
                <w:sz w:val="21"/>
                <w:szCs w:val="21"/>
              </w:rPr>
            </w:pPr>
            <w:r>
              <w:rPr>
                <w:rFonts w:ascii="ArialMT" w:hAnsi="ArialMT"/>
                <w:sz w:val="21"/>
                <w:szCs w:val="21"/>
              </w:rPr>
              <w:t>3</w:t>
            </w:r>
          </w:p>
        </w:tc>
        <w:tc>
          <w:tcPr>
            <w:tcW w:w="826" w:type="pct"/>
            <w:vAlign w:val="center"/>
          </w:tcPr>
          <w:p w14:paraId="7D991ADB">
            <w:pPr>
              <w:pStyle w:val="12"/>
              <w:jc w:val="center"/>
              <w:rPr>
                <w:rFonts w:ascii="ArialMT" w:hAnsi="ArialMT"/>
                <w:sz w:val="21"/>
                <w:szCs w:val="21"/>
              </w:rPr>
            </w:pPr>
            <w:r>
              <w:rPr>
                <w:rFonts w:ascii="ArialMT" w:hAnsi="ArialMT"/>
                <w:sz w:val="21"/>
                <w:szCs w:val="21"/>
              </w:rPr>
              <w:t>Tx2p</w:t>
            </w:r>
          </w:p>
        </w:tc>
        <w:tc>
          <w:tcPr>
            <w:tcW w:w="3222" w:type="pct"/>
            <w:vAlign w:val="center"/>
          </w:tcPr>
          <w:p w14:paraId="41DB527E">
            <w:pPr>
              <w:pStyle w:val="12"/>
              <w:rPr>
                <w:rFonts w:ascii="ArialMT" w:hAnsi="ArialMT"/>
                <w:sz w:val="21"/>
                <w:szCs w:val="21"/>
              </w:rPr>
            </w:pPr>
            <w:r>
              <w:rPr>
                <w:rFonts w:ascii="ArialMT" w:hAnsi="ArialMT"/>
                <w:sz w:val="21"/>
                <w:szCs w:val="21"/>
              </w:rPr>
              <w:t>Transmitter Non-Inverted Data output</w:t>
            </w:r>
          </w:p>
        </w:tc>
        <w:tc>
          <w:tcPr>
            <w:tcW w:w="465" w:type="pct"/>
            <w:vAlign w:val="center"/>
          </w:tcPr>
          <w:p w14:paraId="148AB318">
            <w:pPr>
              <w:pStyle w:val="12"/>
              <w:jc w:val="center"/>
              <w:rPr>
                <w:rFonts w:ascii="ArialMT" w:hAnsi="ArialMT"/>
                <w:sz w:val="21"/>
                <w:szCs w:val="21"/>
              </w:rPr>
            </w:pPr>
          </w:p>
        </w:tc>
      </w:tr>
      <w:tr w14:paraId="4ECE55B7">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75793644">
            <w:pPr>
              <w:pStyle w:val="12"/>
              <w:jc w:val="center"/>
              <w:rPr>
                <w:rFonts w:ascii="ArialMT" w:hAnsi="ArialMT"/>
                <w:sz w:val="21"/>
                <w:szCs w:val="21"/>
              </w:rPr>
            </w:pPr>
            <w:r>
              <w:rPr>
                <w:rFonts w:ascii="ArialMT" w:hAnsi="ArialMT"/>
                <w:sz w:val="21"/>
                <w:szCs w:val="21"/>
              </w:rPr>
              <w:t>4</w:t>
            </w:r>
          </w:p>
        </w:tc>
        <w:tc>
          <w:tcPr>
            <w:tcW w:w="826" w:type="pct"/>
            <w:vAlign w:val="center"/>
          </w:tcPr>
          <w:p w14:paraId="6D500978">
            <w:pPr>
              <w:pStyle w:val="12"/>
              <w:jc w:val="center"/>
              <w:rPr>
                <w:rFonts w:ascii="ArialMT" w:hAnsi="ArialMT"/>
                <w:sz w:val="21"/>
                <w:szCs w:val="21"/>
              </w:rPr>
            </w:pPr>
            <w:r>
              <w:rPr>
                <w:rFonts w:ascii="ArialMT" w:hAnsi="ArialMT"/>
                <w:sz w:val="21"/>
                <w:szCs w:val="21"/>
              </w:rPr>
              <w:t>GND</w:t>
            </w:r>
          </w:p>
        </w:tc>
        <w:tc>
          <w:tcPr>
            <w:tcW w:w="3222" w:type="pct"/>
            <w:vAlign w:val="center"/>
          </w:tcPr>
          <w:p w14:paraId="01D38371">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58A772D5">
            <w:pPr>
              <w:pStyle w:val="12"/>
              <w:jc w:val="center"/>
              <w:rPr>
                <w:rFonts w:ascii="ArialMT" w:hAnsi="ArialMT"/>
                <w:sz w:val="21"/>
                <w:szCs w:val="21"/>
              </w:rPr>
            </w:pPr>
            <w:r>
              <w:rPr>
                <w:rFonts w:ascii="ArialMT" w:hAnsi="ArialMT"/>
                <w:sz w:val="21"/>
                <w:szCs w:val="21"/>
              </w:rPr>
              <w:t>1</w:t>
            </w:r>
          </w:p>
        </w:tc>
      </w:tr>
      <w:tr w14:paraId="1F2BDA0D">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23A6BB2B">
            <w:pPr>
              <w:pStyle w:val="12"/>
              <w:jc w:val="center"/>
              <w:rPr>
                <w:rFonts w:ascii="ArialMT" w:hAnsi="ArialMT"/>
                <w:sz w:val="21"/>
                <w:szCs w:val="21"/>
              </w:rPr>
            </w:pPr>
            <w:r>
              <w:rPr>
                <w:rFonts w:ascii="ArialMT" w:hAnsi="ArialMT"/>
                <w:sz w:val="21"/>
                <w:szCs w:val="21"/>
              </w:rPr>
              <w:t>5</w:t>
            </w:r>
          </w:p>
        </w:tc>
        <w:tc>
          <w:tcPr>
            <w:tcW w:w="826" w:type="pct"/>
            <w:vAlign w:val="center"/>
          </w:tcPr>
          <w:p w14:paraId="6928F595">
            <w:pPr>
              <w:pStyle w:val="12"/>
              <w:jc w:val="center"/>
              <w:rPr>
                <w:rFonts w:ascii="ArialMT" w:hAnsi="ArialMT"/>
                <w:sz w:val="21"/>
                <w:szCs w:val="21"/>
              </w:rPr>
            </w:pPr>
            <w:r>
              <w:rPr>
                <w:rFonts w:ascii="ArialMT" w:hAnsi="ArialMT"/>
                <w:sz w:val="21"/>
                <w:szCs w:val="21"/>
              </w:rPr>
              <w:t>Tx4n</w:t>
            </w:r>
          </w:p>
        </w:tc>
        <w:tc>
          <w:tcPr>
            <w:tcW w:w="3222" w:type="pct"/>
            <w:vAlign w:val="center"/>
          </w:tcPr>
          <w:p w14:paraId="2B7778B2">
            <w:pPr>
              <w:pStyle w:val="12"/>
              <w:rPr>
                <w:rFonts w:ascii="ArialMT" w:hAnsi="ArialMT"/>
                <w:sz w:val="21"/>
                <w:szCs w:val="21"/>
              </w:rPr>
            </w:pPr>
            <w:r>
              <w:rPr>
                <w:rFonts w:ascii="ArialMT" w:hAnsi="ArialMT"/>
                <w:sz w:val="21"/>
                <w:szCs w:val="21"/>
              </w:rPr>
              <w:t>Transmitter Inverted Data Input</w:t>
            </w:r>
          </w:p>
        </w:tc>
        <w:tc>
          <w:tcPr>
            <w:tcW w:w="465" w:type="pct"/>
            <w:vAlign w:val="center"/>
          </w:tcPr>
          <w:p w14:paraId="0094D1ED">
            <w:pPr>
              <w:pStyle w:val="12"/>
              <w:jc w:val="center"/>
              <w:rPr>
                <w:rFonts w:ascii="ArialMT" w:hAnsi="ArialMT"/>
                <w:sz w:val="21"/>
                <w:szCs w:val="21"/>
              </w:rPr>
            </w:pPr>
          </w:p>
        </w:tc>
      </w:tr>
      <w:tr w14:paraId="5D0FDC39">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09E74F05">
            <w:pPr>
              <w:pStyle w:val="12"/>
              <w:jc w:val="center"/>
              <w:rPr>
                <w:rFonts w:ascii="ArialMT" w:hAnsi="ArialMT"/>
                <w:sz w:val="21"/>
                <w:szCs w:val="21"/>
              </w:rPr>
            </w:pPr>
            <w:r>
              <w:rPr>
                <w:rFonts w:ascii="ArialMT" w:hAnsi="ArialMT"/>
                <w:sz w:val="21"/>
                <w:szCs w:val="21"/>
              </w:rPr>
              <w:t>6</w:t>
            </w:r>
          </w:p>
        </w:tc>
        <w:tc>
          <w:tcPr>
            <w:tcW w:w="826" w:type="pct"/>
            <w:vAlign w:val="center"/>
          </w:tcPr>
          <w:p w14:paraId="61767EBF">
            <w:pPr>
              <w:pStyle w:val="12"/>
              <w:jc w:val="center"/>
              <w:rPr>
                <w:rFonts w:ascii="ArialMT" w:hAnsi="ArialMT"/>
                <w:sz w:val="21"/>
                <w:szCs w:val="21"/>
              </w:rPr>
            </w:pPr>
            <w:r>
              <w:rPr>
                <w:rFonts w:ascii="ArialMT" w:hAnsi="ArialMT"/>
                <w:sz w:val="21"/>
                <w:szCs w:val="21"/>
              </w:rPr>
              <w:t>Tx4p</w:t>
            </w:r>
          </w:p>
        </w:tc>
        <w:tc>
          <w:tcPr>
            <w:tcW w:w="3222" w:type="pct"/>
            <w:vAlign w:val="center"/>
          </w:tcPr>
          <w:p w14:paraId="119556AF">
            <w:pPr>
              <w:pStyle w:val="12"/>
              <w:rPr>
                <w:rFonts w:ascii="ArialMT" w:hAnsi="ArialMT"/>
                <w:sz w:val="21"/>
                <w:szCs w:val="21"/>
              </w:rPr>
            </w:pPr>
            <w:r>
              <w:rPr>
                <w:rFonts w:ascii="ArialMT" w:hAnsi="ArialMT"/>
                <w:sz w:val="21"/>
                <w:szCs w:val="21"/>
              </w:rPr>
              <w:t>Transmitter Non-Inverted Data output</w:t>
            </w:r>
          </w:p>
        </w:tc>
        <w:tc>
          <w:tcPr>
            <w:tcW w:w="465" w:type="pct"/>
            <w:vAlign w:val="center"/>
          </w:tcPr>
          <w:p w14:paraId="3AFBD48B">
            <w:pPr>
              <w:pStyle w:val="12"/>
              <w:jc w:val="center"/>
              <w:rPr>
                <w:rFonts w:ascii="ArialMT" w:hAnsi="ArialMT"/>
                <w:sz w:val="21"/>
                <w:szCs w:val="21"/>
              </w:rPr>
            </w:pPr>
          </w:p>
        </w:tc>
      </w:tr>
      <w:tr w14:paraId="182046A7">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3763FE2E">
            <w:pPr>
              <w:pStyle w:val="12"/>
              <w:jc w:val="center"/>
              <w:rPr>
                <w:rFonts w:ascii="ArialMT" w:hAnsi="ArialMT"/>
                <w:sz w:val="21"/>
                <w:szCs w:val="21"/>
              </w:rPr>
            </w:pPr>
            <w:r>
              <w:rPr>
                <w:rFonts w:ascii="ArialMT" w:hAnsi="ArialMT"/>
                <w:sz w:val="21"/>
                <w:szCs w:val="21"/>
              </w:rPr>
              <w:t>7</w:t>
            </w:r>
          </w:p>
        </w:tc>
        <w:tc>
          <w:tcPr>
            <w:tcW w:w="826" w:type="pct"/>
            <w:vAlign w:val="center"/>
          </w:tcPr>
          <w:p w14:paraId="364879DB">
            <w:pPr>
              <w:pStyle w:val="12"/>
              <w:jc w:val="center"/>
              <w:rPr>
                <w:rFonts w:ascii="ArialMT" w:hAnsi="ArialMT"/>
                <w:sz w:val="21"/>
                <w:szCs w:val="21"/>
              </w:rPr>
            </w:pPr>
            <w:r>
              <w:rPr>
                <w:rFonts w:ascii="ArialMT" w:hAnsi="ArialMT"/>
                <w:sz w:val="21"/>
                <w:szCs w:val="21"/>
              </w:rPr>
              <w:t>GND</w:t>
            </w:r>
          </w:p>
        </w:tc>
        <w:tc>
          <w:tcPr>
            <w:tcW w:w="3222" w:type="pct"/>
            <w:vAlign w:val="center"/>
          </w:tcPr>
          <w:p w14:paraId="3143A6C6">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0DEE52BA">
            <w:pPr>
              <w:pStyle w:val="12"/>
              <w:jc w:val="center"/>
              <w:rPr>
                <w:rFonts w:ascii="ArialMT" w:hAnsi="ArialMT"/>
                <w:sz w:val="21"/>
                <w:szCs w:val="21"/>
              </w:rPr>
            </w:pPr>
            <w:r>
              <w:rPr>
                <w:rFonts w:ascii="ArialMT" w:hAnsi="ArialMT"/>
                <w:sz w:val="21"/>
                <w:szCs w:val="21"/>
              </w:rPr>
              <w:t>1</w:t>
            </w:r>
          </w:p>
        </w:tc>
      </w:tr>
      <w:tr w14:paraId="6345DCD8">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D9E52D7">
            <w:pPr>
              <w:pStyle w:val="12"/>
              <w:jc w:val="center"/>
              <w:rPr>
                <w:rFonts w:ascii="ArialMT" w:hAnsi="ArialMT"/>
                <w:sz w:val="21"/>
                <w:szCs w:val="21"/>
              </w:rPr>
            </w:pPr>
            <w:r>
              <w:rPr>
                <w:rFonts w:ascii="ArialMT" w:hAnsi="ArialMT"/>
                <w:sz w:val="21"/>
                <w:szCs w:val="21"/>
              </w:rPr>
              <w:t>8</w:t>
            </w:r>
          </w:p>
        </w:tc>
        <w:tc>
          <w:tcPr>
            <w:tcW w:w="826" w:type="pct"/>
            <w:vAlign w:val="center"/>
          </w:tcPr>
          <w:p w14:paraId="40DF6251">
            <w:pPr>
              <w:pStyle w:val="12"/>
              <w:jc w:val="center"/>
              <w:rPr>
                <w:rFonts w:ascii="ArialMT" w:hAnsi="ArialMT"/>
                <w:sz w:val="21"/>
                <w:szCs w:val="21"/>
              </w:rPr>
            </w:pPr>
            <w:r>
              <w:rPr>
                <w:rFonts w:ascii="ArialMT" w:hAnsi="ArialMT"/>
                <w:sz w:val="21"/>
                <w:szCs w:val="21"/>
              </w:rPr>
              <w:t>ModSelL</w:t>
            </w:r>
          </w:p>
        </w:tc>
        <w:tc>
          <w:tcPr>
            <w:tcW w:w="3222" w:type="pct"/>
            <w:vAlign w:val="center"/>
          </w:tcPr>
          <w:p w14:paraId="05F57D07">
            <w:pPr>
              <w:pStyle w:val="12"/>
              <w:rPr>
                <w:rFonts w:ascii="ArialMT" w:hAnsi="ArialMT"/>
                <w:sz w:val="21"/>
                <w:szCs w:val="21"/>
              </w:rPr>
            </w:pPr>
            <w:r>
              <w:rPr>
                <w:rFonts w:ascii="ArialMT" w:hAnsi="ArialMT"/>
                <w:sz w:val="21"/>
                <w:szCs w:val="21"/>
              </w:rPr>
              <w:t>Module Select</w:t>
            </w:r>
          </w:p>
        </w:tc>
        <w:tc>
          <w:tcPr>
            <w:tcW w:w="465" w:type="pct"/>
            <w:vAlign w:val="center"/>
          </w:tcPr>
          <w:p w14:paraId="501081D9">
            <w:pPr>
              <w:pStyle w:val="12"/>
              <w:jc w:val="center"/>
              <w:rPr>
                <w:rFonts w:ascii="ArialMT" w:hAnsi="ArialMT"/>
                <w:sz w:val="21"/>
                <w:szCs w:val="21"/>
              </w:rPr>
            </w:pPr>
          </w:p>
        </w:tc>
      </w:tr>
      <w:tr w14:paraId="0E36C6F6">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3830ECB6">
            <w:pPr>
              <w:pStyle w:val="12"/>
              <w:jc w:val="center"/>
              <w:rPr>
                <w:rFonts w:ascii="ArialMT" w:hAnsi="ArialMT"/>
                <w:sz w:val="21"/>
                <w:szCs w:val="21"/>
              </w:rPr>
            </w:pPr>
            <w:r>
              <w:rPr>
                <w:rFonts w:ascii="ArialMT" w:hAnsi="ArialMT"/>
                <w:sz w:val="21"/>
                <w:szCs w:val="21"/>
              </w:rPr>
              <w:t>9</w:t>
            </w:r>
          </w:p>
        </w:tc>
        <w:tc>
          <w:tcPr>
            <w:tcW w:w="826" w:type="pct"/>
            <w:vAlign w:val="center"/>
          </w:tcPr>
          <w:p w14:paraId="44EC3888">
            <w:pPr>
              <w:pStyle w:val="12"/>
              <w:jc w:val="center"/>
              <w:rPr>
                <w:rFonts w:ascii="ArialMT" w:hAnsi="ArialMT"/>
                <w:sz w:val="21"/>
                <w:szCs w:val="21"/>
              </w:rPr>
            </w:pPr>
            <w:r>
              <w:rPr>
                <w:rFonts w:ascii="ArialMT" w:hAnsi="ArialMT"/>
                <w:sz w:val="21"/>
                <w:szCs w:val="21"/>
              </w:rPr>
              <w:t>ResetL</w:t>
            </w:r>
          </w:p>
        </w:tc>
        <w:tc>
          <w:tcPr>
            <w:tcW w:w="3222" w:type="pct"/>
            <w:vAlign w:val="center"/>
          </w:tcPr>
          <w:p w14:paraId="24BEF46E">
            <w:pPr>
              <w:pStyle w:val="12"/>
              <w:rPr>
                <w:rFonts w:ascii="ArialMT" w:hAnsi="ArialMT"/>
                <w:sz w:val="21"/>
                <w:szCs w:val="21"/>
              </w:rPr>
            </w:pPr>
            <w:r>
              <w:rPr>
                <w:rFonts w:ascii="ArialMT" w:hAnsi="ArialMT"/>
                <w:sz w:val="21"/>
                <w:szCs w:val="21"/>
              </w:rPr>
              <w:t>Module Reset</w:t>
            </w:r>
          </w:p>
        </w:tc>
        <w:tc>
          <w:tcPr>
            <w:tcW w:w="465" w:type="pct"/>
            <w:vAlign w:val="center"/>
          </w:tcPr>
          <w:p w14:paraId="0990E330">
            <w:pPr>
              <w:pStyle w:val="12"/>
              <w:jc w:val="center"/>
              <w:rPr>
                <w:rFonts w:ascii="ArialMT" w:hAnsi="ArialMT"/>
                <w:sz w:val="21"/>
                <w:szCs w:val="21"/>
              </w:rPr>
            </w:pPr>
          </w:p>
        </w:tc>
      </w:tr>
      <w:tr w14:paraId="71DD30C5">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2C1FCA6C">
            <w:pPr>
              <w:pStyle w:val="12"/>
              <w:jc w:val="center"/>
              <w:rPr>
                <w:rFonts w:ascii="ArialMT" w:hAnsi="ArialMT"/>
                <w:sz w:val="21"/>
                <w:szCs w:val="21"/>
              </w:rPr>
            </w:pPr>
            <w:r>
              <w:rPr>
                <w:rFonts w:ascii="ArialMT" w:hAnsi="ArialMT"/>
                <w:sz w:val="21"/>
                <w:szCs w:val="21"/>
              </w:rPr>
              <w:t>10</w:t>
            </w:r>
          </w:p>
        </w:tc>
        <w:tc>
          <w:tcPr>
            <w:tcW w:w="826" w:type="pct"/>
            <w:vAlign w:val="center"/>
          </w:tcPr>
          <w:p w14:paraId="73FF09CC">
            <w:pPr>
              <w:pStyle w:val="12"/>
              <w:jc w:val="center"/>
              <w:rPr>
                <w:rFonts w:ascii="ArialMT" w:hAnsi="ArialMT"/>
                <w:sz w:val="21"/>
                <w:szCs w:val="21"/>
              </w:rPr>
            </w:pPr>
            <w:r>
              <w:rPr>
                <w:rFonts w:ascii="ArialMT" w:hAnsi="ArialMT"/>
                <w:sz w:val="21"/>
                <w:szCs w:val="21"/>
              </w:rPr>
              <w:t>VccRx</w:t>
            </w:r>
          </w:p>
        </w:tc>
        <w:tc>
          <w:tcPr>
            <w:tcW w:w="3222" w:type="pct"/>
            <w:vAlign w:val="center"/>
          </w:tcPr>
          <w:p w14:paraId="6B6A5984">
            <w:pPr>
              <w:pStyle w:val="12"/>
              <w:rPr>
                <w:rFonts w:ascii="ArialMT" w:hAnsi="ArialMT"/>
                <w:sz w:val="21"/>
                <w:szCs w:val="21"/>
              </w:rPr>
            </w:pPr>
            <w:r>
              <w:rPr>
                <w:rFonts w:ascii="ArialMT" w:hAnsi="ArialMT"/>
                <w:sz w:val="21"/>
                <w:szCs w:val="21"/>
              </w:rPr>
              <w:t>3.3V Power Supply Receiver</w:t>
            </w:r>
          </w:p>
        </w:tc>
        <w:tc>
          <w:tcPr>
            <w:tcW w:w="465" w:type="pct"/>
            <w:vAlign w:val="center"/>
          </w:tcPr>
          <w:p w14:paraId="2CC91F86">
            <w:pPr>
              <w:pStyle w:val="12"/>
              <w:jc w:val="center"/>
              <w:rPr>
                <w:rFonts w:ascii="ArialMT" w:hAnsi="ArialMT"/>
                <w:sz w:val="21"/>
                <w:szCs w:val="21"/>
              </w:rPr>
            </w:pPr>
            <w:r>
              <w:rPr>
                <w:rFonts w:ascii="ArialMT" w:hAnsi="ArialMT"/>
                <w:sz w:val="21"/>
                <w:szCs w:val="21"/>
              </w:rPr>
              <w:t>2</w:t>
            </w:r>
          </w:p>
        </w:tc>
      </w:tr>
      <w:tr w14:paraId="732A5747">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2AEC4BA2">
            <w:pPr>
              <w:pStyle w:val="12"/>
              <w:jc w:val="center"/>
              <w:rPr>
                <w:rFonts w:ascii="ArialMT" w:hAnsi="ArialMT"/>
                <w:sz w:val="21"/>
                <w:szCs w:val="21"/>
              </w:rPr>
            </w:pPr>
            <w:r>
              <w:rPr>
                <w:rFonts w:ascii="ArialMT" w:hAnsi="ArialMT"/>
                <w:sz w:val="21"/>
                <w:szCs w:val="21"/>
              </w:rPr>
              <w:t>11</w:t>
            </w:r>
          </w:p>
        </w:tc>
        <w:tc>
          <w:tcPr>
            <w:tcW w:w="826" w:type="pct"/>
            <w:vAlign w:val="center"/>
          </w:tcPr>
          <w:p w14:paraId="28B3AA04">
            <w:pPr>
              <w:pStyle w:val="12"/>
              <w:jc w:val="center"/>
              <w:rPr>
                <w:rFonts w:ascii="ArialMT" w:hAnsi="ArialMT"/>
                <w:sz w:val="21"/>
                <w:szCs w:val="21"/>
              </w:rPr>
            </w:pPr>
            <w:r>
              <w:rPr>
                <w:rFonts w:ascii="ArialMT" w:hAnsi="ArialMT"/>
                <w:sz w:val="21"/>
                <w:szCs w:val="21"/>
              </w:rPr>
              <w:t>SCL</w:t>
            </w:r>
          </w:p>
        </w:tc>
        <w:tc>
          <w:tcPr>
            <w:tcW w:w="3222" w:type="pct"/>
            <w:vAlign w:val="center"/>
          </w:tcPr>
          <w:p w14:paraId="4AEABAC9">
            <w:pPr>
              <w:pStyle w:val="12"/>
              <w:rPr>
                <w:rFonts w:ascii="ArialMT" w:hAnsi="ArialMT"/>
                <w:sz w:val="21"/>
                <w:szCs w:val="21"/>
              </w:rPr>
            </w:pPr>
            <w:r>
              <w:rPr>
                <w:rFonts w:ascii="ArialMT" w:hAnsi="ArialMT"/>
                <w:sz w:val="21"/>
                <w:szCs w:val="21"/>
              </w:rPr>
              <w:t>2-Wire serial Interface Clock</w:t>
            </w:r>
          </w:p>
        </w:tc>
        <w:tc>
          <w:tcPr>
            <w:tcW w:w="465" w:type="pct"/>
            <w:vAlign w:val="center"/>
          </w:tcPr>
          <w:p w14:paraId="1AAACE49">
            <w:pPr>
              <w:pStyle w:val="12"/>
              <w:jc w:val="center"/>
              <w:rPr>
                <w:rFonts w:ascii="ArialMT" w:hAnsi="ArialMT"/>
                <w:sz w:val="21"/>
                <w:szCs w:val="21"/>
              </w:rPr>
            </w:pPr>
          </w:p>
        </w:tc>
      </w:tr>
      <w:tr w14:paraId="20314696">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10728EF9">
            <w:pPr>
              <w:pStyle w:val="12"/>
              <w:jc w:val="center"/>
              <w:rPr>
                <w:rFonts w:ascii="ArialMT" w:hAnsi="ArialMT"/>
                <w:sz w:val="21"/>
                <w:szCs w:val="21"/>
              </w:rPr>
            </w:pPr>
            <w:r>
              <w:rPr>
                <w:rFonts w:ascii="ArialMT" w:hAnsi="ArialMT"/>
                <w:sz w:val="21"/>
                <w:szCs w:val="21"/>
              </w:rPr>
              <w:t>12</w:t>
            </w:r>
          </w:p>
        </w:tc>
        <w:tc>
          <w:tcPr>
            <w:tcW w:w="826" w:type="pct"/>
            <w:vAlign w:val="center"/>
          </w:tcPr>
          <w:p w14:paraId="07593714">
            <w:pPr>
              <w:pStyle w:val="12"/>
              <w:jc w:val="center"/>
              <w:rPr>
                <w:rFonts w:ascii="ArialMT" w:hAnsi="ArialMT"/>
                <w:sz w:val="21"/>
                <w:szCs w:val="21"/>
              </w:rPr>
            </w:pPr>
            <w:r>
              <w:rPr>
                <w:rFonts w:ascii="ArialMT" w:hAnsi="ArialMT"/>
                <w:sz w:val="21"/>
                <w:szCs w:val="21"/>
              </w:rPr>
              <w:t>SDA</w:t>
            </w:r>
          </w:p>
        </w:tc>
        <w:tc>
          <w:tcPr>
            <w:tcW w:w="3222" w:type="pct"/>
            <w:vAlign w:val="center"/>
          </w:tcPr>
          <w:p w14:paraId="6FEA374F">
            <w:pPr>
              <w:pStyle w:val="12"/>
              <w:rPr>
                <w:rFonts w:ascii="ArialMT" w:hAnsi="ArialMT"/>
                <w:sz w:val="21"/>
                <w:szCs w:val="21"/>
              </w:rPr>
            </w:pPr>
            <w:r>
              <w:rPr>
                <w:rFonts w:ascii="ArialMT" w:hAnsi="ArialMT"/>
                <w:sz w:val="21"/>
                <w:szCs w:val="21"/>
              </w:rPr>
              <w:t>2-Wire serial Interface Data</w:t>
            </w:r>
          </w:p>
        </w:tc>
        <w:tc>
          <w:tcPr>
            <w:tcW w:w="465" w:type="pct"/>
            <w:vAlign w:val="center"/>
          </w:tcPr>
          <w:p w14:paraId="0DEA638D">
            <w:pPr>
              <w:pStyle w:val="12"/>
              <w:jc w:val="center"/>
              <w:rPr>
                <w:rFonts w:ascii="ArialMT" w:hAnsi="ArialMT"/>
                <w:sz w:val="21"/>
                <w:szCs w:val="21"/>
              </w:rPr>
            </w:pPr>
          </w:p>
        </w:tc>
      </w:tr>
      <w:tr w14:paraId="15B83643">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E614483">
            <w:pPr>
              <w:pStyle w:val="12"/>
              <w:jc w:val="center"/>
              <w:rPr>
                <w:rFonts w:ascii="ArialMT" w:hAnsi="ArialMT"/>
                <w:sz w:val="21"/>
                <w:szCs w:val="21"/>
              </w:rPr>
            </w:pPr>
            <w:r>
              <w:rPr>
                <w:rFonts w:ascii="ArialMT" w:hAnsi="ArialMT"/>
                <w:sz w:val="21"/>
                <w:szCs w:val="21"/>
              </w:rPr>
              <w:t>13</w:t>
            </w:r>
          </w:p>
        </w:tc>
        <w:tc>
          <w:tcPr>
            <w:tcW w:w="826" w:type="pct"/>
            <w:vAlign w:val="center"/>
          </w:tcPr>
          <w:p w14:paraId="3AF0F648">
            <w:pPr>
              <w:pStyle w:val="12"/>
              <w:jc w:val="center"/>
              <w:rPr>
                <w:rFonts w:ascii="ArialMT" w:hAnsi="ArialMT"/>
                <w:sz w:val="21"/>
                <w:szCs w:val="21"/>
              </w:rPr>
            </w:pPr>
            <w:r>
              <w:rPr>
                <w:rFonts w:ascii="ArialMT" w:hAnsi="ArialMT"/>
                <w:sz w:val="21"/>
                <w:szCs w:val="21"/>
              </w:rPr>
              <w:t>GND</w:t>
            </w:r>
          </w:p>
        </w:tc>
        <w:tc>
          <w:tcPr>
            <w:tcW w:w="3222" w:type="pct"/>
            <w:vAlign w:val="center"/>
          </w:tcPr>
          <w:p w14:paraId="4EFD133A">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20063587">
            <w:pPr>
              <w:pStyle w:val="12"/>
              <w:jc w:val="center"/>
              <w:rPr>
                <w:rFonts w:ascii="ArialMT" w:hAnsi="ArialMT"/>
                <w:sz w:val="21"/>
                <w:szCs w:val="21"/>
              </w:rPr>
            </w:pPr>
          </w:p>
        </w:tc>
      </w:tr>
      <w:tr w14:paraId="4D0E554B">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983E427">
            <w:pPr>
              <w:pStyle w:val="12"/>
              <w:jc w:val="center"/>
              <w:rPr>
                <w:rFonts w:ascii="ArialMT" w:hAnsi="ArialMT"/>
                <w:sz w:val="21"/>
                <w:szCs w:val="21"/>
              </w:rPr>
            </w:pPr>
            <w:r>
              <w:rPr>
                <w:rFonts w:ascii="ArialMT" w:hAnsi="ArialMT"/>
                <w:sz w:val="21"/>
                <w:szCs w:val="21"/>
              </w:rPr>
              <w:t>14</w:t>
            </w:r>
          </w:p>
        </w:tc>
        <w:tc>
          <w:tcPr>
            <w:tcW w:w="826" w:type="pct"/>
            <w:vAlign w:val="center"/>
          </w:tcPr>
          <w:p w14:paraId="3ADF2C99">
            <w:pPr>
              <w:pStyle w:val="12"/>
              <w:jc w:val="center"/>
              <w:rPr>
                <w:rFonts w:ascii="ArialMT" w:hAnsi="ArialMT"/>
                <w:sz w:val="21"/>
                <w:szCs w:val="21"/>
              </w:rPr>
            </w:pPr>
            <w:r>
              <w:rPr>
                <w:rFonts w:ascii="ArialMT" w:hAnsi="ArialMT"/>
                <w:sz w:val="21"/>
                <w:szCs w:val="21"/>
              </w:rPr>
              <w:t>Rx3p</w:t>
            </w:r>
          </w:p>
        </w:tc>
        <w:tc>
          <w:tcPr>
            <w:tcW w:w="3222" w:type="pct"/>
            <w:vAlign w:val="center"/>
          </w:tcPr>
          <w:p w14:paraId="215819DE">
            <w:pPr>
              <w:pStyle w:val="12"/>
              <w:rPr>
                <w:rFonts w:ascii="ArialMT" w:hAnsi="ArialMT"/>
                <w:sz w:val="21"/>
                <w:szCs w:val="21"/>
              </w:rPr>
            </w:pPr>
            <w:r>
              <w:rPr>
                <w:rFonts w:ascii="ArialMT" w:hAnsi="ArialMT"/>
                <w:sz w:val="21"/>
                <w:szCs w:val="21"/>
              </w:rPr>
              <w:t xml:space="preserve">Receiver Non-Inverted Data Output </w:t>
            </w:r>
          </w:p>
        </w:tc>
        <w:tc>
          <w:tcPr>
            <w:tcW w:w="465" w:type="pct"/>
            <w:vAlign w:val="center"/>
          </w:tcPr>
          <w:p w14:paraId="0823B2E3">
            <w:pPr>
              <w:pStyle w:val="12"/>
              <w:jc w:val="center"/>
              <w:rPr>
                <w:rFonts w:ascii="ArialMT" w:hAnsi="ArialMT"/>
                <w:sz w:val="21"/>
                <w:szCs w:val="21"/>
              </w:rPr>
            </w:pPr>
          </w:p>
        </w:tc>
      </w:tr>
      <w:tr w14:paraId="6AFED53C">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0ED92E9B">
            <w:pPr>
              <w:pStyle w:val="12"/>
              <w:jc w:val="center"/>
              <w:rPr>
                <w:rFonts w:ascii="ArialMT" w:hAnsi="ArialMT"/>
                <w:sz w:val="21"/>
                <w:szCs w:val="21"/>
              </w:rPr>
            </w:pPr>
            <w:r>
              <w:rPr>
                <w:rFonts w:ascii="ArialMT" w:hAnsi="ArialMT"/>
                <w:sz w:val="21"/>
                <w:szCs w:val="21"/>
              </w:rPr>
              <w:t>15</w:t>
            </w:r>
          </w:p>
        </w:tc>
        <w:tc>
          <w:tcPr>
            <w:tcW w:w="826" w:type="pct"/>
            <w:vAlign w:val="center"/>
          </w:tcPr>
          <w:p w14:paraId="78FD270A">
            <w:pPr>
              <w:pStyle w:val="12"/>
              <w:jc w:val="center"/>
              <w:rPr>
                <w:rFonts w:ascii="ArialMT" w:hAnsi="ArialMT"/>
                <w:sz w:val="21"/>
                <w:szCs w:val="21"/>
              </w:rPr>
            </w:pPr>
            <w:r>
              <w:rPr>
                <w:rFonts w:ascii="ArialMT" w:hAnsi="ArialMT"/>
                <w:sz w:val="21"/>
                <w:szCs w:val="21"/>
              </w:rPr>
              <w:t>Rx3n</w:t>
            </w:r>
          </w:p>
        </w:tc>
        <w:tc>
          <w:tcPr>
            <w:tcW w:w="3222" w:type="pct"/>
            <w:vAlign w:val="center"/>
          </w:tcPr>
          <w:p w14:paraId="095D188D">
            <w:pPr>
              <w:pStyle w:val="12"/>
              <w:rPr>
                <w:rFonts w:ascii="ArialMT" w:hAnsi="ArialMT"/>
                <w:sz w:val="21"/>
                <w:szCs w:val="21"/>
              </w:rPr>
            </w:pPr>
            <w:r>
              <w:rPr>
                <w:rFonts w:ascii="ArialMT" w:hAnsi="ArialMT"/>
                <w:sz w:val="21"/>
                <w:szCs w:val="21"/>
              </w:rPr>
              <w:t>Receiver Inverted Data Output</w:t>
            </w:r>
          </w:p>
        </w:tc>
        <w:tc>
          <w:tcPr>
            <w:tcW w:w="465" w:type="pct"/>
            <w:vAlign w:val="center"/>
          </w:tcPr>
          <w:p w14:paraId="3E9DFD18">
            <w:pPr>
              <w:pStyle w:val="12"/>
              <w:jc w:val="center"/>
              <w:rPr>
                <w:rFonts w:ascii="ArialMT" w:hAnsi="ArialMT"/>
                <w:sz w:val="21"/>
                <w:szCs w:val="21"/>
              </w:rPr>
            </w:pPr>
          </w:p>
        </w:tc>
      </w:tr>
      <w:tr w14:paraId="5C72642C">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4C2FDEC">
            <w:pPr>
              <w:pStyle w:val="12"/>
              <w:jc w:val="center"/>
              <w:rPr>
                <w:rFonts w:ascii="ArialMT" w:hAnsi="ArialMT"/>
                <w:sz w:val="21"/>
                <w:szCs w:val="21"/>
              </w:rPr>
            </w:pPr>
            <w:r>
              <w:rPr>
                <w:rFonts w:ascii="ArialMT" w:hAnsi="ArialMT"/>
                <w:sz w:val="21"/>
                <w:szCs w:val="21"/>
              </w:rPr>
              <w:t>16</w:t>
            </w:r>
          </w:p>
        </w:tc>
        <w:tc>
          <w:tcPr>
            <w:tcW w:w="826" w:type="pct"/>
            <w:vAlign w:val="center"/>
          </w:tcPr>
          <w:p w14:paraId="5F22A2DD">
            <w:pPr>
              <w:pStyle w:val="12"/>
              <w:jc w:val="center"/>
              <w:rPr>
                <w:rFonts w:ascii="ArialMT" w:hAnsi="ArialMT"/>
                <w:sz w:val="21"/>
                <w:szCs w:val="21"/>
              </w:rPr>
            </w:pPr>
            <w:r>
              <w:rPr>
                <w:rFonts w:ascii="ArialMT" w:hAnsi="ArialMT"/>
                <w:sz w:val="21"/>
                <w:szCs w:val="21"/>
              </w:rPr>
              <w:t>GND</w:t>
            </w:r>
          </w:p>
        </w:tc>
        <w:tc>
          <w:tcPr>
            <w:tcW w:w="3222" w:type="pct"/>
            <w:vAlign w:val="center"/>
          </w:tcPr>
          <w:p w14:paraId="3B77DDDD">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6474B494">
            <w:pPr>
              <w:pStyle w:val="12"/>
              <w:jc w:val="center"/>
              <w:rPr>
                <w:rFonts w:ascii="ArialMT" w:hAnsi="ArialMT"/>
                <w:sz w:val="21"/>
                <w:szCs w:val="21"/>
              </w:rPr>
            </w:pPr>
            <w:r>
              <w:rPr>
                <w:rFonts w:ascii="ArialMT" w:hAnsi="ArialMT"/>
                <w:sz w:val="21"/>
                <w:szCs w:val="21"/>
              </w:rPr>
              <w:t>1</w:t>
            </w:r>
          </w:p>
        </w:tc>
      </w:tr>
      <w:tr w14:paraId="7326B599">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26C8739">
            <w:pPr>
              <w:pStyle w:val="12"/>
              <w:jc w:val="center"/>
              <w:rPr>
                <w:rFonts w:ascii="ArialMT" w:hAnsi="ArialMT"/>
                <w:sz w:val="21"/>
                <w:szCs w:val="21"/>
              </w:rPr>
            </w:pPr>
            <w:r>
              <w:rPr>
                <w:rFonts w:ascii="ArialMT" w:hAnsi="ArialMT"/>
                <w:sz w:val="21"/>
                <w:szCs w:val="21"/>
              </w:rPr>
              <w:t>17</w:t>
            </w:r>
          </w:p>
        </w:tc>
        <w:tc>
          <w:tcPr>
            <w:tcW w:w="826" w:type="pct"/>
            <w:vAlign w:val="center"/>
          </w:tcPr>
          <w:p w14:paraId="49425E9B">
            <w:pPr>
              <w:pStyle w:val="12"/>
              <w:jc w:val="center"/>
              <w:rPr>
                <w:rFonts w:ascii="ArialMT" w:hAnsi="ArialMT"/>
                <w:sz w:val="21"/>
                <w:szCs w:val="21"/>
              </w:rPr>
            </w:pPr>
            <w:r>
              <w:rPr>
                <w:rFonts w:ascii="ArialMT" w:hAnsi="ArialMT"/>
                <w:sz w:val="21"/>
                <w:szCs w:val="21"/>
              </w:rPr>
              <w:t>Rx1p</w:t>
            </w:r>
          </w:p>
        </w:tc>
        <w:tc>
          <w:tcPr>
            <w:tcW w:w="3222" w:type="pct"/>
            <w:vAlign w:val="center"/>
          </w:tcPr>
          <w:p w14:paraId="002F3BE6">
            <w:pPr>
              <w:pStyle w:val="12"/>
              <w:rPr>
                <w:rFonts w:ascii="ArialMT" w:hAnsi="ArialMT"/>
                <w:sz w:val="21"/>
                <w:szCs w:val="21"/>
              </w:rPr>
            </w:pPr>
            <w:r>
              <w:rPr>
                <w:rFonts w:ascii="ArialMT" w:hAnsi="ArialMT"/>
                <w:sz w:val="21"/>
                <w:szCs w:val="21"/>
              </w:rPr>
              <w:t>Receiver Non-Inverted Data Output</w:t>
            </w:r>
          </w:p>
        </w:tc>
        <w:tc>
          <w:tcPr>
            <w:tcW w:w="465" w:type="pct"/>
            <w:vAlign w:val="center"/>
          </w:tcPr>
          <w:p w14:paraId="7728CB05">
            <w:pPr>
              <w:pStyle w:val="12"/>
              <w:jc w:val="center"/>
              <w:rPr>
                <w:rFonts w:ascii="ArialMT" w:hAnsi="ArialMT"/>
                <w:sz w:val="21"/>
                <w:szCs w:val="21"/>
              </w:rPr>
            </w:pPr>
          </w:p>
        </w:tc>
      </w:tr>
      <w:tr w14:paraId="6C826910">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20FF6D76">
            <w:pPr>
              <w:pStyle w:val="12"/>
              <w:jc w:val="center"/>
              <w:rPr>
                <w:rFonts w:ascii="ArialMT" w:hAnsi="ArialMT"/>
                <w:sz w:val="21"/>
                <w:szCs w:val="21"/>
              </w:rPr>
            </w:pPr>
            <w:r>
              <w:rPr>
                <w:rFonts w:ascii="ArialMT" w:hAnsi="ArialMT"/>
                <w:sz w:val="21"/>
                <w:szCs w:val="21"/>
              </w:rPr>
              <w:t>18</w:t>
            </w:r>
          </w:p>
        </w:tc>
        <w:tc>
          <w:tcPr>
            <w:tcW w:w="826" w:type="pct"/>
            <w:vAlign w:val="center"/>
          </w:tcPr>
          <w:p w14:paraId="754D499A">
            <w:pPr>
              <w:pStyle w:val="12"/>
              <w:jc w:val="center"/>
              <w:rPr>
                <w:rFonts w:ascii="ArialMT" w:hAnsi="ArialMT"/>
                <w:sz w:val="21"/>
                <w:szCs w:val="21"/>
              </w:rPr>
            </w:pPr>
            <w:r>
              <w:rPr>
                <w:rFonts w:ascii="ArialMT" w:hAnsi="ArialMT"/>
                <w:sz w:val="21"/>
                <w:szCs w:val="21"/>
              </w:rPr>
              <w:t>Rx1n</w:t>
            </w:r>
          </w:p>
        </w:tc>
        <w:tc>
          <w:tcPr>
            <w:tcW w:w="3222" w:type="pct"/>
            <w:vAlign w:val="center"/>
          </w:tcPr>
          <w:p w14:paraId="1C50B857">
            <w:pPr>
              <w:pStyle w:val="12"/>
              <w:rPr>
                <w:rFonts w:ascii="ArialMT" w:hAnsi="ArialMT"/>
                <w:sz w:val="21"/>
                <w:szCs w:val="21"/>
              </w:rPr>
            </w:pPr>
            <w:r>
              <w:rPr>
                <w:rFonts w:ascii="ArialMT" w:hAnsi="ArialMT"/>
                <w:sz w:val="21"/>
                <w:szCs w:val="21"/>
              </w:rPr>
              <w:t>Receiver Inverted Data Output</w:t>
            </w:r>
          </w:p>
        </w:tc>
        <w:tc>
          <w:tcPr>
            <w:tcW w:w="465" w:type="pct"/>
            <w:vAlign w:val="center"/>
          </w:tcPr>
          <w:p w14:paraId="6D0B9B61">
            <w:pPr>
              <w:pStyle w:val="12"/>
              <w:jc w:val="center"/>
              <w:rPr>
                <w:rFonts w:ascii="ArialMT" w:hAnsi="ArialMT"/>
                <w:sz w:val="21"/>
                <w:szCs w:val="21"/>
              </w:rPr>
            </w:pPr>
          </w:p>
        </w:tc>
      </w:tr>
      <w:tr w14:paraId="4BCDC6EB">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2F1B0E6">
            <w:pPr>
              <w:pStyle w:val="12"/>
              <w:jc w:val="center"/>
              <w:rPr>
                <w:rFonts w:ascii="ArialMT" w:hAnsi="ArialMT"/>
                <w:sz w:val="21"/>
                <w:szCs w:val="21"/>
              </w:rPr>
            </w:pPr>
            <w:r>
              <w:rPr>
                <w:rFonts w:ascii="ArialMT" w:hAnsi="ArialMT"/>
                <w:sz w:val="21"/>
                <w:szCs w:val="21"/>
              </w:rPr>
              <w:t>19</w:t>
            </w:r>
          </w:p>
        </w:tc>
        <w:tc>
          <w:tcPr>
            <w:tcW w:w="826" w:type="pct"/>
            <w:vAlign w:val="center"/>
          </w:tcPr>
          <w:p w14:paraId="27EE57B1">
            <w:pPr>
              <w:pStyle w:val="12"/>
              <w:jc w:val="center"/>
              <w:rPr>
                <w:rFonts w:ascii="ArialMT" w:hAnsi="ArialMT"/>
                <w:sz w:val="21"/>
                <w:szCs w:val="21"/>
              </w:rPr>
            </w:pPr>
            <w:r>
              <w:rPr>
                <w:rFonts w:ascii="ArialMT" w:hAnsi="ArialMT"/>
                <w:sz w:val="21"/>
                <w:szCs w:val="21"/>
              </w:rPr>
              <w:t>GND</w:t>
            </w:r>
          </w:p>
        </w:tc>
        <w:tc>
          <w:tcPr>
            <w:tcW w:w="3222" w:type="pct"/>
            <w:vAlign w:val="center"/>
          </w:tcPr>
          <w:p w14:paraId="175C811A">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301F9D86">
            <w:pPr>
              <w:pStyle w:val="12"/>
              <w:jc w:val="center"/>
              <w:rPr>
                <w:rFonts w:ascii="ArialMT" w:hAnsi="ArialMT"/>
                <w:sz w:val="21"/>
                <w:szCs w:val="21"/>
              </w:rPr>
            </w:pPr>
            <w:r>
              <w:rPr>
                <w:rFonts w:ascii="ArialMT" w:hAnsi="ArialMT"/>
                <w:sz w:val="21"/>
                <w:szCs w:val="21"/>
              </w:rPr>
              <w:t>1</w:t>
            </w:r>
          </w:p>
        </w:tc>
      </w:tr>
      <w:tr w14:paraId="6DFEB07B">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36B2B72A">
            <w:pPr>
              <w:pStyle w:val="12"/>
              <w:jc w:val="center"/>
              <w:rPr>
                <w:rFonts w:ascii="ArialMT" w:hAnsi="ArialMT"/>
                <w:sz w:val="21"/>
                <w:szCs w:val="21"/>
              </w:rPr>
            </w:pPr>
            <w:r>
              <w:rPr>
                <w:rFonts w:ascii="ArialMT" w:hAnsi="ArialMT"/>
                <w:sz w:val="21"/>
                <w:szCs w:val="21"/>
              </w:rPr>
              <w:t>20</w:t>
            </w:r>
          </w:p>
        </w:tc>
        <w:tc>
          <w:tcPr>
            <w:tcW w:w="826" w:type="pct"/>
            <w:vAlign w:val="center"/>
          </w:tcPr>
          <w:p w14:paraId="71E0FB01">
            <w:pPr>
              <w:pStyle w:val="12"/>
              <w:jc w:val="center"/>
              <w:rPr>
                <w:rFonts w:ascii="ArialMT" w:hAnsi="ArialMT"/>
                <w:sz w:val="21"/>
                <w:szCs w:val="21"/>
              </w:rPr>
            </w:pPr>
            <w:r>
              <w:rPr>
                <w:rFonts w:ascii="ArialMT" w:hAnsi="ArialMT"/>
                <w:sz w:val="21"/>
                <w:szCs w:val="21"/>
              </w:rPr>
              <w:t>GND</w:t>
            </w:r>
          </w:p>
        </w:tc>
        <w:tc>
          <w:tcPr>
            <w:tcW w:w="3222" w:type="pct"/>
            <w:vAlign w:val="center"/>
          </w:tcPr>
          <w:p w14:paraId="5B2212A7">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7F2F0D2B">
            <w:pPr>
              <w:pStyle w:val="12"/>
              <w:jc w:val="center"/>
              <w:rPr>
                <w:rFonts w:ascii="ArialMT" w:hAnsi="ArialMT"/>
                <w:sz w:val="21"/>
                <w:szCs w:val="21"/>
              </w:rPr>
            </w:pPr>
            <w:r>
              <w:rPr>
                <w:rFonts w:ascii="ArialMT" w:hAnsi="ArialMT"/>
                <w:sz w:val="21"/>
                <w:szCs w:val="21"/>
              </w:rPr>
              <w:t>1</w:t>
            </w:r>
          </w:p>
        </w:tc>
      </w:tr>
      <w:tr w14:paraId="6E598627">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2B47AC7D">
            <w:pPr>
              <w:pStyle w:val="12"/>
              <w:jc w:val="center"/>
              <w:rPr>
                <w:rFonts w:ascii="ArialMT" w:hAnsi="ArialMT"/>
                <w:sz w:val="21"/>
                <w:szCs w:val="21"/>
              </w:rPr>
            </w:pPr>
            <w:r>
              <w:rPr>
                <w:rFonts w:ascii="ArialMT" w:hAnsi="ArialMT"/>
                <w:sz w:val="21"/>
                <w:szCs w:val="21"/>
              </w:rPr>
              <w:t>21</w:t>
            </w:r>
          </w:p>
        </w:tc>
        <w:tc>
          <w:tcPr>
            <w:tcW w:w="826" w:type="pct"/>
            <w:vAlign w:val="center"/>
          </w:tcPr>
          <w:p w14:paraId="4AB7857F">
            <w:pPr>
              <w:pStyle w:val="12"/>
              <w:jc w:val="center"/>
              <w:rPr>
                <w:rFonts w:ascii="ArialMT" w:hAnsi="ArialMT"/>
                <w:sz w:val="21"/>
                <w:szCs w:val="21"/>
              </w:rPr>
            </w:pPr>
            <w:r>
              <w:rPr>
                <w:rFonts w:ascii="ArialMT" w:hAnsi="ArialMT"/>
                <w:sz w:val="21"/>
                <w:szCs w:val="21"/>
              </w:rPr>
              <w:t>Rx2n</w:t>
            </w:r>
          </w:p>
        </w:tc>
        <w:tc>
          <w:tcPr>
            <w:tcW w:w="3222" w:type="pct"/>
            <w:vAlign w:val="center"/>
          </w:tcPr>
          <w:p w14:paraId="12D57A9C">
            <w:pPr>
              <w:pStyle w:val="12"/>
              <w:rPr>
                <w:rFonts w:ascii="ArialMT" w:hAnsi="ArialMT"/>
                <w:sz w:val="21"/>
                <w:szCs w:val="21"/>
              </w:rPr>
            </w:pPr>
            <w:r>
              <w:rPr>
                <w:rFonts w:ascii="ArialMT" w:hAnsi="ArialMT"/>
                <w:sz w:val="21"/>
                <w:szCs w:val="21"/>
              </w:rPr>
              <w:t>Receiver Inverted Data Output</w:t>
            </w:r>
          </w:p>
        </w:tc>
        <w:tc>
          <w:tcPr>
            <w:tcW w:w="465" w:type="pct"/>
            <w:vAlign w:val="center"/>
          </w:tcPr>
          <w:p w14:paraId="3D86873D">
            <w:pPr>
              <w:pStyle w:val="12"/>
              <w:jc w:val="center"/>
              <w:rPr>
                <w:rFonts w:ascii="ArialMT" w:hAnsi="ArialMT"/>
                <w:sz w:val="21"/>
                <w:szCs w:val="21"/>
              </w:rPr>
            </w:pPr>
          </w:p>
        </w:tc>
      </w:tr>
      <w:tr w14:paraId="4A5AE561">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7F414D2F">
            <w:pPr>
              <w:pStyle w:val="12"/>
              <w:jc w:val="center"/>
              <w:rPr>
                <w:rFonts w:ascii="ArialMT" w:hAnsi="ArialMT"/>
                <w:sz w:val="21"/>
                <w:szCs w:val="21"/>
              </w:rPr>
            </w:pPr>
            <w:r>
              <w:rPr>
                <w:rFonts w:ascii="ArialMT" w:hAnsi="ArialMT"/>
                <w:sz w:val="21"/>
                <w:szCs w:val="21"/>
              </w:rPr>
              <w:t>22</w:t>
            </w:r>
          </w:p>
        </w:tc>
        <w:tc>
          <w:tcPr>
            <w:tcW w:w="826" w:type="pct"/>
            <w:vAlign w:val="center"/>
          </w:tcPr>
          <w:p w14:paraId="5246BA86">
            <w:pPr>
              <w:pStyle w:val="12"/>
              <w:jc w:val="center"/>
              <w:rPr>
                <w:rFonts w:ascii="ArialMT" w:hAnsi="ArialMT"/>
                <w:sz w:val="21"/>
                <w:szCs w:val="21"/>
              </w:rPr>
            </w:pPr>
            <w:r>
              <w:rPr>
                <w:rFonts w:ascii="ArialMT" w:hAnsi="ArialMT"/>
                <w:sz w:val="21"/>
                <w:szCs w:val="21"/>
              </w:rPr>
              <w:t>Rx2p</w:t>
            </w:r>
          </w:p>
        </w:tc>
        <w:tc>
          <w:tcPr>
            <w:tcW w:w="3222" w:type="pct"/>
            <w:vAlign w:val="center"/>
          </w:tcPr>
          <w:p w14:paraId="0AF03C87">
            <w:pPr>
              <w:pStyle w:val="12"/>
              <w:rPr>
                <w:rFonts w:ascii="ArialMT" w:hAnsi="ArialMT"/>
                <w:sz w:val="21"/>
                <w:szCs w:val="21"/>
              </w:rPr>
            </w:pPr>
            <w:r>
              <w:rPr>
                <w:rFonts w:ascii="ArialMT" w:hAnsi="ArialMT"/>
                <w:sz w:val="21"/>
                <w:szCs w:val="21"/>
              </w:rPr>
              <w:t>Receiver Non-Inverted Data Output</w:t>
            </w:r>
          </w:p>
        </w:tc>
        <w:tc>
          <w:tcPr>
            <w:tcW w:w="465" w:type="pct"/>
            <w:vAlign w:val="center"/>
          </w:tcPr>
          <w:p w14:paraId="30C32F16">
            <w:pPr>
              <w:pStyle w:val="12"/>
              <w:jc w:val="center"/>
              <w:rPr>
                <w:rFonts w:ascii="ArialMT" w:hAnsi="ArialMT"/>
                <w:sz w:val="21"/>
                <w:szCs w:val="21"/>
              </w:rPr>
            </w:pPr>
          </w:p>
        </w:tc>
      </w:tr>
      <w:tr w14:paraId="521DDFE9">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0422D28F">
            <w:pPr>
              <w:pStyle w:val="12"/>
              <w:jc w:val="center"/>
              <w:rPr>
                <w:rFonts w:ascii="ArialMT" w:hAnsi="ArialMT"/>
                <w:sz w:val="21"/>
                <w:szCs w:val="21"/>
              </w:rPr>
            </w:pPr>
            <w:r>
              <w:rPr>
                <w:rFonts w:ascii="ArialMT" w:hAnsi="ArialMT"/>
                <w:sz w:val="21"/>
                <w:szCs w:val="21"/>
              </w:rPr>
              <w:t>23</w:t>
            </w:r>
          </w:p>
        </w:tc>
        <w:tc>
          <w:tcPr>
            <w:tcW w:w="826" w:type="pct"/>
            <w:vAlign w:val="center"/>
          </w:tcPr>
          <w:p w14:paraId="5FF27197">
            <w:pPr>
              <w:pStyle w:val="12"/>
              <w:jc w:val="center"/>
              <w:rPr>
                <w:rFonts w:ascii="ArialMT" w:hAnsi="ArialMT"/>
                <w:sz w:val="21"/>
                <w:szCs w:val="21"/>
              </w:rPr>
            </w:pPr>
            <w:r>
              <w:rPr>
                <w:rFonts w:ascii="ArialMT" w:hAnsi="ArialMT"/>
                <w:sz w:val="21"/>
                <w:szCs w:val="21"/>
              </w:rPr>
              <w:t>GND</w:t>
            </w:r>
          </w:p>
        </w:tc>
        <w:tc>
          <w:tcPr>
            <w:tcW w:w="3222" w:type="pct"/>
            <w:vAlign w:val="center"/>
          </w:tcPr>
          <w:p w14:paraId="3C70FB7D">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52413BBE">
            <w:pPr>
              <w:pStyle w:val="12"/>
              <w:jc w:val="center"/>
              <w:rPr>
                <w:rFonts w:ascii="ArialMT" w:hAnsi="ArialMT"/>
                <w:sz w:val="21"/>
                <w:szCs w:val="21"/>
              </w:rPr>
            </w:pPr>
            <w:r>
              <w:rPr>
                <w:rFonts w:ascii="ArialMT" w:hAnsi="ArialMT"/>
                <w:sz w:val="21"/>
                <w:szCs w:val="21"/>
              </w:rPr>
              <w:t>1</w:t>
            </w:r>
          </w:p>
        </w:tc>
      </w:tr>
      <w:tr w14:paraId="062E37C9">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CF87563">
            <w:pPr>
              <w:pStyle w:val="12"/>
              <w:jc w:val="center"/>
              <w:rPr>
                <w:rFonts w:ascii="ArialMT" w:hAnsi="ArialMT"/>
                <w:sz w:val="21"/>
                <w:szCs w:val="21"/>
              </w:rPr>
            </w:pPr>
            <w:r>
              <w:rPr>
                <w:rFonts w:ascii="ArialMT" w:hAnsi="ArialMT"/>
                <w:sz w:val="21"/>
                <w:szCs w:val="21"/>
              </w:rPr>
              <w:t>24</w:t>
            </w:r>
          </w:p>
        </w:tc>
        <w:tc>
          <w:tcPr>
            <w:tcW w:w="826" w:type="pct"/>
            <w:vAlign w:val="center"/>
          </w:tcPr>
          <w:p w14:paraId="4A23C1F1">
            <w:pPr>
              <w:pStyle w:val="12"/>
              <w:jc w:val="center"/>
              <w:rPr>
                <w:rFonts w:ascii="ArialMT" w:hAnsi="ArialMT"/>
                <w:sz w:val="21"/>
                <w:szCs w:val="21"/>
              </w:rPr>
            </w:pPr>
            <w:r>
              <w:rPr>
                <w:rFonts w:ascii="ArialMT" w:hAnsi="ArialMT"/>
                <w:sz w:val="21"/>
                <w:szCs w:val="21"/>
              </w:rPr>
              <w:t>Rx4n</w:t>
            </w:r>
          </w:p>
        </w:tc>
        <w:tc>
          <w:tcPr>
            <w:tcW w:w="3222" w:type="pct"/>
            <w:vAlign w:val="center"/>
          </w:tcPr>
          <w:p w14:paraId="6395D74F">
            <w:pPr>
              <w:pStyle w:val="12"/>
              <w:rPr>
                <w:rFonts w:ascii="ArialMT" w:hAnsi="ArialMT"/>
                <w:sz w:val="21"/>
                <w:szCs w:val="21"/>
              </w:rPr>
            </w:pPr>
            <w:r>
              <w:rPr>
                <w:rFonts w:ascii="ArialMT" w:hAnsi="ArialMT"/>
                <w:sz w:val="21"/>
                <w:szCs w:val="21"/>
              </w:rPr>
              <w:t>Receiver Inverted Data Output</w:t>
            </w:r>
          </w:p>
        </w:tc>
        <w:tc>
          <w:tcPr>
            <w:tcW w:w="465" w:type="pct"/>
            <w:vAlign w:val="center"/>
          </w:tcPr>
          <w:p w14:paraId="067AB584">
            <w:pPr>
              <w:pStyle w:val="12"/>
              <w:jc w:val="center"/>
              <w:rPr>
                <w:rFonts w:ascii="ArialMT" w:hAnsi="ArialMT"/>
                <w:sz w:val="21"/>
                <w:szCs w:val="21"/>
              </w:rPr>
            </w:pPr>
            <w:r>
              <w:rPr>
                <w:rFonts w:ascii="ArialMT" w:hAnsi="ArialMT"/>
                <w:sz w:val="21"/>
                <w:szCs w:val="21"/>
              </w:rPr>
              <w:t>1</w:t>
            </w:r>
          </w:p>
        </w:tc>
      </w:tr>
      <w:tr w14:paraId="61AD6352">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024B4AE7">
            <w:pPr>
              <w:pStyle w:val="12"/>
              <w:jc w:val="center"/>
              <w:rPr>
                <w:rFonts w:ascii="ArialMT" w:hAnsi="ArialMT"/>
                <w:sz w:val="21"/>
                <w:szCs w:val="21"/>
              </w:rPr>
            </w:pPr>
            <w:r>
              <w:rPr>
                <w:rFonts w:ascii="ArialMT" w:hAnsi="ArialMT"/>
                <w:sz w:val="21"/>
                <w:szCs w:val="21"/>
              </w:rPr>
              <w:t>25</w:t>
            </w:r>
          </w:p>
        </w:tc>
        <w:tc>
          <w:tcPr>
            <w:tcW w:w="826" w:type="pct"/>
            <w:vAlign w:val="center"/>
          </w:tcPr>
          <w:p w14:paraId="194CC49B">
            <w:pPr>
              <w:pStyle w:val="12"/>
              <w:jc w:val="center"/>
              <w:rPr>
                <w:rFonts w:ascii="ArialMT" w:hAnsi="ArialMT"/>
                <w:sz w:val="21"/>
                <w:szCs w:val="21"/>
              </w:rPr>
            </w:pPr>
            <w:r>
              <w:rPr>
                <w:rFonts w:ascii="ArialMT" w:hAnsi="ArialMT"/>
                <w:sz w:val="21"/>
                <w:szCs w:val="21"/>
              </w:rPr>
              <w:t>Rx4p</w:t>
            </w:r>
          </w:p>
        </w:tc>
        <w:tc>
          <w:tcPr>
            <w:tcW w:w="3222" w:type="pct"/>
            <w:vAlign w:val="center"/>
          </w:tcPr>
          <w:p w14:paraId="1FDF7765">
            <w:pPr>
              <w:pStyle w:val="12"/>
              <w:rPr>
                <w:rFonts w:ascii="ArialMT" w:hAnsi="ArialMT"/>
                <w:sz w:val="21"/>
                <w:szCs w:val="21"/>
              </w:rPr>
            </w:pPr>
            <w:r>
              <w:rPr>
                <w:rFonts w:ascii="ArialMT" w:hAnsi="ArialMT"/>
                <w:sz w:val="21"/>
                <w:szCs w:val="21"/>
              </w:rPr>
              <w:t>Receiver Non-Inverted Data Output</w:t>
            </w:r>
          </w:p>
        </w:tc>
        <w:tc>
          <w:tcPr>
            <w:tcW w:w="465" w:type="pct"/>
            <w:vAlign w:val="center"/>
          </w:tcPr>
          <w:p w14:paraId="22A3BDB9">
            <w:pPr>
              <w:pStyle w:val="12"/>
              <w:jc w:val="center"/>
              <w:rPr>
                <w:rFonts w:ascii="ArialMT" w:hAnsi="ArialMT"/>
                <w:sz w:val="21"/>
                <w:szCs w:val="21"/>
              </w:rPr>
            </w:pPr>
          </w:p>
        </w:tc>
      </w:tr>
      <w:tr w14:paraId="40E04A40">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4B650F56">
            <w:pPr>
              <w:pStyle w:val="12"/>
              <w:jc w:val="center"/>
              <w:rPr>
                <w:rFonts w:ascii="ArialMT" w:hAnsi="ArialMT"/>
                <w:sz w:val="21"/>
                <w:szCs w:val="21"/>
              </w:rPr>
            </w:pPr>
            <w:r>
              <w:rPr>
                <w:rFonts w:ascii="ArialMT" w:hAnsi="ArialMT"/>
                <w:sz w:val="21"/>
                <w:szCs w:val="21"/>
              </w:rPr>
              <w:t>26</w:t>
            </w:r>
          </w:p>
        </w:tc>
        <w:tc>
          <w:tcPr>
            <w:tcW w:w="826" w:type="pct"/>
            <w:vAlign w:val="center"/>
          </w:tcPr>
          <w:p w14:paraId="4567167A">
            <w:pPr>
              <w:pStyle w:val="12"/>
              <w:jc w:val="center"/>
              <w:rPr>
                <w:rFonts w:ascii="ArialMT" w:hAnsi="ArialMT"/>
                <w:sz w:val="21"/>
                <w:szCs w:val="21"/>
              </w:rPr>
            </w:pPr>
            <w:r>
              <w:rPr>
                <w:rFonts w:ascii="ArialMT" w:hAnsi="ArialMT"/>
                <w:sz w:val="21"/>
                <w:szCs w:val="21"/>
              </w:rPr>
              <w:t>GND</w:t>
            </w:r>
          </w:p>
        </w:tc>
        <w:tc>
          <w:tcPr>
            <w:tcW w:w="3222" w:type="pct"/>
            <w:vAlign w:val="center"/>
          </w:tcPr>
          <w:p w14:paraId="21E6683B">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321A49D6">
            <w:pPr>
              <w:pStyle w:val="12"/>
              <w:jc w:val="center"/>
              <w:rPr>
                <w:rFonts w:ascii="ArialMT" w:hAnsi="ArialMT"/>
                <w:sz w:val="21"/>
                <w:szCs w:val="21"/>
              </w:rPr>
            </w:pPr>
            <w:r>
              <w:rPr>
                <w:rFonts w:ascii="ArialMT" w:hAnsi="ArialMT"/>
                <w:sz w:val="21"/>
                <w:szCs w:val="21"/>
              </w:rPr>
              <w:t>1</w:t>
            </w:r>
          </w:p>
        </w:tc>
      </w:tr>
      <w:tr w14:paraId="1EECA11C">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76473145">
            <w:pPr>
              <w:pStyle w:val="12"/>
              <w:jc w:val="center"/>
              <w:rPr>
                <w:rFonts w:ascii="ArialMT" w:hAnsi="ArialMT"/>
                <w:sz w:val="21"/>
                <w:szCs w:val="21"/>
              </w:rPr>
            </w:pPr>
            <w:r>
              <w:rPr>
                <w:rFonts w:ascii="ArialMT" w:hAnsi="ArialMT"/>
                <w:sz w:val="21"/>
                <w:szCs w:val="21"/>
              </w:rPr>
              <w:t>27</w:t>
            </w:r>
          </w:p>
        </w:tc>
        <w:tc>
          <w:tcPr>
            <w:tcW w:w="826" w:type="pct"/>
            <w:vAlign w:val="center"/>
          </w:tcPr>
          <w:p w14:paraId="031D2F4B">
            <w:pPr>
              <w:pStyle w:val="12"/>
              <w:jc w:val="center"/>
              <w:rPr>
                <w:rFonts w:ascii="ArialMT" w:hAnsi="ArialMT"/>
                <w:sz w:val="21"/>
                <w:szCs w:val="21"/>
              </w:rPr>
            </w:pPr>
            <w:r>
              <w:rPr>
                <w:rFonts w:ascii="ArialMT" w:hAnsi="ArialMT"/>
                <w:sz w:val="21"/>
                <w:szCs w:val="21"/>
              </w:rPr>
              <w:t>ModPrsl</w:t>
            </w:r>
          </w:p>
        </w:tc>
        <w:tc>
          <w:tcPr>
            <w:tcW w:w="3222" w:type="pct"/>
            <w:vAlign w:val="center"/>
          </w:tcPr>
          <w:p w14:paraId="75D64251">
            <w:pPr>
              <w:pStyle w:val="12"/>
              <w:rPr>
                <w:rFonts w:ascii="ArialMT" w:hAnsi="ArialMT"/>
                <w:sz w:val="21"/>
                <w:szCs w:val="21"/>
              </w:rPr>
            </w:pPr>
            <w:r>
              <w:rPr>
                <w:rFonts w:ascii="ArialMT" w:hAnsi="ArialMT"/>
                <w:sz w:val="21"/>
                <w:szCs w:val="21"/>
              </w:rPr>
              <w:t>Module Present</w:t>
            </w:r>
          </w:p>
        </w:tc>
        <w:tc>
          <w:tcPr>
            <w:tcW w:w="465" w:type="pct"/>
            <w:vAlign w:val="center"/>
          </w:tcPr>
          <w:p w14:paraId="749E8B10">
            <w:pPr>
              <w:pStyle w:val="12"/>
              <w:jc w:val="center"/>
              <w:rPr>
                <w:rFonts w:ascii="ArialMT" w:hAnsi="ArialMT"/>
                <w:sz w:val="21"/>
                <w:szCs w:val="21"/>
              </w:rPr>
            </w:pPr>
          </w:p>
        </w:tc>
      </w:tr>
      <w:tr w14:paraId="2F87671A">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6F971502">
            <w:pPr>
              <w:pStyle w:val="12"/>
              <w:jc w:val="center"/>
              <w:rPr>
                <w:rFonts w:ascii="ArialMT" w:hAnsi="ArialMT"/>
                <w:sz w:val="21"/>
                <w:szCs w:val="21"/>
              </w:rPr>
            </w:pPr>
            <w:r>
              <w:rPr>
                <w:rFonts w:ascii="ArialMT" w:hAnsi="ArialMT"/>
                <w:sz w:val="21"/>
                <w:szCs w:val="21"/>
              </w:rPr>
              <w:t>28</w:t>
            </w:r>
          </w:p>
        </w:tc>
        <w:tc>
          <w:tcPr>
            <w:tcW w:w="826" w:type="pct"/>
            <w:vAlign w:val="center"/>
          </w:tcPr>
          <w:p w14:paraId="7A19355F">
            <w:pPr>
              <w:pStyle w:val="12"/>
              <w:jc w:val="center"/>
              <w:rPr>
                <w:rFonts w:ascii="ArialMT" w:hAnsi="ArialMT"/>
                <w:sz w:val="21"/>
                <w:szCs w:val="21"/>
              </w:rPr>
            </w:pPr>
            <w:r>
              <w:rPr>
                <w:rFonts w:ascii="ArialMT" w:hAnsi="ArialMT"/>
                <w:sz w:val="21"/>
                <w:szCs w:val="21"/>
              </w:rPr>
              <w:t>IntL</w:t>
            </w:r>
          </w:p>
        </w:tc>
        <w:tc>
          <w:tcPr>
            <w:tcW w:w="3222" w:type="pct"/>
            <w:vAlign w:val="center"/>
          </w:tcPr>
          <w:p w14:paraId="78A6E1D0">
            <w:pPr>
              <w:pStyle w:val="12"/>
              <w:rPr>
                <w:rFonts w:ascii="ArialMT" w:hAnsi="ArialMT"/>
                <w:sz w:val="21"/>
                <w:szCs w:val="21"/>
              </w:rPr>
            </w:pPr>
            <w:r>
              <w:rPr>
                <w:rFonts w:ascii="ArialMT" w:hAnsi="ArialMT"/>
                <w:sz w:val="21"/>
                <w:szCs w:val="21"/>
              </w:rPr>
              <w:t>Interrupt</w:t>
            </w:r>
          </w:p>
        </w:tc>
        <w:tc>
          <w:tcPr>
            <w:tcW w:w="465" w:type="pct"/>
            <w:vAlign w:val="center"/>
          </w:tcPr>
          <w:p w14:paraId="43720177">
            <w:pPr>
              <w:pStyle w:val="12"/>
              <w:jc w:val="center"/>
              <w:rPr>
                <w:rFonts w:ascii="ArialMT" w:hAnsi="ArialMT"/>
                <w:sz w:val="21"/>
                <w:szCs w:val="21"/>
              </w:rPr>
            </w:pPr>
          </w:p>
        </w:tc>
      </w:tr>
      <w:tr w14:paraId="5094C54E">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913B3FB">
            <w:pPr>
              <w:pStyle w:val="12"/>
              <w:jc w:val="center"/>
              <w:rPr>
                <w:rFonts w:ascii="ArialMT" w:hAnsi="ArialMT"/>
                <w:sz w:val="21"/>
                <w:szCs w:val="21"/>
              </w:rPr>
            </w:pPr>
            <w:r>
              <w:rPr>
                <w:rFonts w:ascii="ArialMT" w:hAnsi="ArialMT"/>
                <w:sz w:val="21"/>
                <w:szCs w:val="21"/>
              </w:rPr>
              <w:t>29</w:t>
            </w:r>
          </w:p>
        </w:tc>
        <w:tc>
          <w:tcPr>
            <w:tcW w:w="826" w:type="pct"/>
            <w:vAlign w:val="center"/>
          </w:tcPr>
          <w:p w14:paraId="6FDAFAC0">
            <w:pPr>
              <w:pStyle w:val="12"/>
              <w:jc w:val="center"/>
              <w:rPr>
                <w:rFonts w:ascii="ArialMT" w:hAnsi="ArialMT"/>
                <w:sz w:val="21"/>
                <w:szCs w:val="21"/>
              </w:rPr>
            </w:pPr>
            <w:r>
              <w:rPr>
                <w:rFonts w:ascii="ArialMT" w:hAnsi="ArialMT"/>
                <w:sz w:val="21"/>
                <w:szCs w:val="21"/>
              </w:rPr>
              <w:t>VccTx</w:t>
            </w:r>
          </w:p>
        </w:tc>
        <w:tc>
          <w:tcPr>
            <w:tcW w:w="3222" w:type="pct"/>
            <w:vAlign w:val="center"/>
          </w:tcPr>
          <w:p w14:paraId="29EE4C4A">
            <w:pPr>
              <w:pStyle w:val="12"/>
              <w:rPr>
                <w:rFonts w:ascii="ArialMT" w:hAnsi="ArialMT"/>
                <w:sz w:val="21"/>
                <w:szCs w:val="21"/>
              </w:rPr>
            </w:pPr>
            <w:r>
              <w:rPr>
                <w:rFonts w:ascii="ArialMT" w:hAnsi="ArialMT"/>
                <w:sz w:val="21"/>
                <w:szCs w:val="21"/>
              </w:rPr>
              <w:t>3.3V power supply transmitter</w:t>
            </w:r>
          </w:p>
        </w:tc>
        <w:tc>
          <w:tcPr>
            <w:tcW w:w="465" w:type="pct"/>
            <w:vAlign w:val="center"/>
          </w:tcPr>
          <w:p w14:paraId="38ED9E7C">
            <w:pPr>
              <w:pStyle w:val="12"/>
              <w:jc w:val="center"/>
              <w:rPr>
                <w:rFonts w:ascii="ArialMT" w:hAnsi="ArialMT"/>
                <w:sz w:val="21"/>
                <w:szCs w:val="21"/>
              </w:rPr>
            </w:pPr>
            <w:r>
              <w:rPr>
                <w:rFonts w:ascii="ArialMT" w:hAnsi="ArialMT"/>
                <w:sz w:val="21"/>
                <w:szCs w:val="21"/>
              </w:rPr>
              <w:t>2</w:t>
            </w:r>
          </w:p>
        </w:tc>
      </w:tr>
      <w:tr w14:paraId="1591BD10">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06430DFC">
            <w:pPr>
              <w:pStyle w:val="12"/>
              <w:jc w:val="center"/>
              <w:rPr>
                <w:rFonts w:ascii="ArialMT" w:hAnsi="ArialMT"/>
                <w:sz w:val="21"/>
                <w:szCs w:val="21"/>
              </w:rPr>
            </w:pPr>
            <w:r>
              <w:rPr>
                <w:rFonts w:ascii="ArialMT" w:hAnsi="ArialMT"/>
                <w:sz w:val="21"/>
                <w:szCs w:val="21"/>
              </w:rPr>
              <w:t>30</w:t>
            </w:r>
          </w:p>
        </w:tc>
        <w:tc>
          <w:tcPr>
            <w:tcW w:w="826" w:type="pct"/>
            <w:vAlign w:val="center"/>
          </w:tcPr>
          <w:p w14:paraId="18CF2F3D">
            <w:pPr>
              <w:pStyle w:val="12"/>
              <w:jc w:val="center"/>
              <w:rPr>
                <w:rFonts w:ascii="ArialMT" w:hAnsi="ArialMT"/>
                <w:sz w:val="21"/>
                <w:szCs w:val="21"/>
              </w:rPr>
            </w:pPr>
            <w:r>
              <w:rPr>
                <w:rFonts w:ascii="ArialMT" w:hAnsi="ArialMT"/>
                <w:sz w:val="21"/>
                <w:szCs w:val="21"/>
              </w:rPr>
              <w:t>Vcc1</w:t>
            </w:r>
          </w:p>
        </w:tc>
        <w:tc>
          <w:tcPr>
            <w:tcW w:w="3222" w:type="pct"/>
            <w:vAlign w:val="center"/>
          </w:tcPr>
          <w:p w14:paraId="55AB7EFC">
            <w:pPr>
              <w:pStyle w:val="12"/>
              <w:rPr>
                <w:rFonts w:ascii="ArialMT" w:hAnsi="ArialMT"/>
                <w:sz w:val="21"/>
                <w:szCs w:val="21"/>
              </w:rPr>
            </w:pPr>
            <w:r>
              <w:rPr>
                <w:rFonts w:ascii="ArialMT" w:hAnsi="ArialMT"/>
                <w:sz w:val="21"/>
                <w:szCs w:val="21"/>
              </w:rPr>
              <w:t>3.3V power supply</w:t>
            </w:r>
          </w:p>
        </w:tc>
        <w:tc>
          <w:tcPr>
            <w:tcW w:w="465" w:type="pct"/>
            <w:vAlign w:val="center"/>
          </w:tcPr>
          <w:p w14:paraId="5D2EA617">
            <w:pPr>
              <w:pStyle w:val="12"/>
              <w:jc w:val="center"/>
              <w:rPr>
                <w:rFonts w:ascii="ArialMT" w:hAnsi="ArialMT"/>
                <w:sz w:val="21"/>
                <w:szCs w:val="21"/>
              </w:rPr>
            </w:pPr>
            <w:r>
              <w:rPr>
                <w:rFonts w:ascii="ArialMT" w:hAnsi="ArialMT"/>
                <w:sz w:val="21"/>
                <w:szCs w:val="21"/>
              </w:rPr>
              <w:t>2</w:t>
            </w:r>
          </w:p>
        </w:tc>
      </w:tr>
      <w:tr w14:paraId="6C8C28B9">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2DB592E3">
            <w:pPr>
              <w:pStyle w:val="12"/>
              <w:jc w:val="center"/>
              <w:rPr>
                <w:rFonts w:ascii="ArialMT" w:hAnsi="ArialMT"/>
                <w:sz w:val="21"/>
                <w:szCs w:val="21"/>
              </w:rPr>
            </w:pPr>
            <w:r>
              <w:rPr>
                <w:rFonts w:ascii="ArialMT" w:hAnsi="ArialMT"/>
                <w:sz w:val="21"/>
                <w:szCs w:val="21"/>
              </w:rPr>
              <w:t>31</w:t>
            </w:r>
          </w:p>
        </w:tc>
        <w:tc>
          <w:tcPr>
            <w:tcW w:w="826" w:type="pct"/>
            <w:vAlign w:val="center"/>
          </w:tcPr>
          <w:p w14:paraId="58E92220">
            <w:pPr>
              <w:pStyle w:val="12"/>
              <w:jc w:val="center"/>
              <w:rPr>
                <w:rFonts w:ascii="ArialMT" w:hAnsi="ArialMT"/>
                <w:sz w:val="21"/>
                <w:szCs w:val="21"/>
              </w:rPr>
            </w:pPr>
            <w:r>
              <w:rPr>
                <w:rFonts w:ascii="ArialMT" w:hAnsi="ArialMT"/>
                <w:sz w:val="21"/>
                <w:szCs w:val="21"/>
              </w:rPr>
              <w:t>LPMode</w:t>
            </w:r>
          </w:p>
        </w:tc>
        <w:tc>
          <w:tcPr>
            <w:tcW w:w="3222" w:type="pct"/>
            <w:vAlign w:val="center"/>
          </w:tcPr>
          <w:p w14:paraId="263377AD">
            <w:pPr>
              <w:pStyle w:val="12"/>
              <w:rPr>
                <w:rFonts w:ascii="ArialMT" w:hAnsi="ArialMT"/>
                <w:sz w:val="21"/>
                <w:szCs w:val="21"/>
              </w:rPr>
            </w:pPr>
            <w:r>
              <w:rPr>
                <w:rFonts w:ascii="ArialMT" w:hAnsi="ArialMT"/>
                <w:sz w:val="21"/>
                <w:szCs w:val="21"/>
              </w:rPr>
              <w:t>Low Power Mode</w:t>
            </w:r>
          </w:p>
        </w:tc>
        <w:tc>
          <w:tcPr>
            <w:tcW w:w="465" w:type="pct"/>
            <w:vAlign w:val="center"/>
          </w:tcPr>
          <w:p w14:paraId="11AEA83F">
            <w:pPr>
              <w:pStyle w:val="12"/>
              <w:jc w:val="center"/>
              <w:rPr>
                <w:rFonts w:ascii="ArialMT" w:hAnsi="ArialMT"/>
                <w:sz w:val="21"/>
                <w:szCs w:val="21"/>
              </w:rPr>
            </w:pPr>
          </w:p>
        </w:tc>
      </w:tr>
      <w:tr w14:paraId="01ACD06E">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EAFFD6E">
            <w:pPr>
              <w:pStyle w:val="12"/>
              <w:jc w:val="center"/>
              <w:rPr>
                <w:rFonts w:ascii="ArialMT" w:hAnsi="ArialMT"/>
                <w:sz w:val="21"/>
                <w:szCs w:val="21"/>
              </w:rPr>
            </w:pPr>
            <w:r>
              <w:rPr>
                <w:rFonts w:ascii="ArialMT" w:hAnsi="ArialMT"/>
                <w:sz w:val="21"/>
                <w:szCs w:val="21"/>
              </w:rPr>
              <w:t>32</w:t>
            </w:r>
          </w:p>
        </w:tc>
        <w:tc>
          <w:tcPr>
            <w:tcW w:w="826" w:type="pct"/>
            <w:vAlign w:val="center"/>
          </w:tcPr>
          <w:p w14:paraId="2EBD388D">
            <w:pPr>
              <w:pStyle w:val="12"/>
              <w:jc w:val="center"/>
              <w:rPr>
                <w:rFonts w:ascii="ArialMT" w:hAnsi="ArialMT"/>
                <w:sz w:val="21"/>
                <w:szCs w:val="21"/>
              </w:rPr>
            </w:pPr>
            <w:r>
              <w:rPr>
                <w:rFonts w:ascii="ArialMT" w:hAnsi="ArialMT"/>
                <w:sz w:val="21"/>
                <w:szCs w:val="21"/>
              </w:rPr>
              <w:t>GND</w:t>
            </w:r>
          </w:p>
        </w:tc>
        <w:tc>
          <w:tcPr>
            <w:tcW w:w="3222" w:type="pct"/>
            <w:vAlign w:val="center"/>
          </w:tcPr>
          <w:p w14:paraId="36958D46">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02918940">
            <w:pPr>
              <w:pStyle w:val="12"/>
              <w:jc w:val="center"/>
              <w:rPr>
                <w:rFonts w:ascii="ArialMT" w:hAnsi="ArialMT"/>
                <w:sz w:val="21"/>
                <w:szCs w:val="21"/>
              </w:rPr>
            </w:pPr>
            <w:r>
              <w:rPr>
                <w:rFonts w:ascii="ArialMT" w:hAnsi="ArialMT"/>
                <w:sz w:val="21"/>
                <w:szCs w:val="21"/>
              </w:rPr>
              <w:t>1</w:t>
            </w:r>
          </w:p>
        </w:tc>
      </w:tr>
      <w:tr w14:paraId="5F61995B">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17A447ED">
            <w:pPr>
              <w:pStyle w:val="12"/>
              <w:jc w:val="center"/>
              <w:rPr>
                <w:rFonts w:ascii="ArialMT" w:hAnsi="ArialMT"/>
                <w:sz w:val="21"/>
                <w:szCs w:val="21"/>
              </w:rPr>
            </w:pPr>
            <w:r>
              <w:rPr>
                <w:rFonts w:ascii="ArialMT" w:hAnsi="ArialMT"/>
                <w:sz w:val="21"/>
                <w:szCs w:val="21"/>
              </w:rPr>
              <w:t>33</w:t>
            </w:r>
          </w:p>
        </w:tc>
        <w:tc>
          <w:tcPr>
            <w:tcW w:w="826" w:type="pct"/>
            <w:vAlign w:val="center"/>
          </w:tcPr>
          <w:p w14:paraId="5A36C01D">
            <w:pPr>
              <w:pStyle w:val="12"/>
              <w:jc w:val="center"/>
              <w:rPr>
                <w:rFonts w:ascii="ArialMT" w:hAnsi="ArialMT"/>
                <w:sz w:val="21"/>
                <w:szCs w:val="21"/>
              </w:rPr>
            </w:pPr>
            <w:r>
              <w:rPr>
                <w:rFonts w:ascii="ArialMT" w:hAnsi="ArialMT"/>
                <w:sz w:val="21"/>
                <w:szCs w:val="21"/>
              </w:rPr>
              <w:t>Tx3p</w:t>
            </w:r>
          </w:p>
        </w:tc>
        <w:tc>
          <w:tcPr>
            <w:tcW w:w="3222" w:type="pct"/>
            <w:vAlign w:val="center"/>
          </w:tcPr>
          <w:p w14:paraId="00DFE970">
            <w:pPr>
              <w:pStyle w:val="12"/>
              <w:rPr>
                <w:rFonts w:ascii="ArialMT" w:hAnsi="ArialMT"/>
                <w:sz w:val="21"/>
                <w:szCs w:val="21"/>
              </w:rPr>
            </w:pPr>
            <w:r>
              <w:rPr>
                <w:rFonts w:ascii="ArialMT" w:hAnsi="ArialMT"/>
                <w:sz w:val="21"/>
                <w:szCs w:val="21"/>
              </w:rPr>
              <w:t>Transmitter Non-Inverted Data Input</w:t>
            </w:r>
          </w:p>
        </w:tc>
        <w:tc>
          <w:tcPr>
            <w:tcW w:w="465" w:type="pct"/>
            <w:vAlign w:val="center"/>
          </w:tcPr>
          <w:p w14:paraId="4D083F45">
            <w:pPr>
              <w:pStyle w:val="12"/>
              <w:jc w:val="center"/>
              <w:rPr>
                <w:rFonts w:ascii="ArialMT" w:hAnsi="ArialMT"/>
                <w:sz w:val="21"/>
                <w:szCs w:val="21"/>
              </w:rPr>
            </w:pPr>
          </w:p>
        </w:tc>
      </w:tr>
      <w:tr w14:paraId="799C5FE3">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3A5D6C5D">
            <w:pPr>
              <w:pStyle w:val="12"/>
              <w:jc w:val="center"/>
              <w:rPr>
                <w:rFonts w:ascii="ArialMT" w:hAnsi="ArialMT"/>
                <w:sz w:val="21"/>
                <w:szCs w:val="21"/>
              </w:rPr>
            </w:pPr>
            <w:r>
              <w:rPr>
                <w:rFonts w:ascii="ArialMT" w:hAnsi="ArialMT"/>
                <w:sz w:val="21"/>
                <w:szCs w:val="21"/>
              </w:rPr>
              <w:t>34</w:t>
            </w:r>
          </w:p>
        </w:tc>
        <w:tc>
          <w:tcPr>
            <w:tcW w:w="826" w:type="pct"/>
            <w:vAlign w:val="center"/>
          </w:tcPr>
          <w:p w14:paraId="620D68C8">
            <w:pPr>
              <w:pStyle w:val="12"/>
              <w:jc w:val="center"/>
              <w:rPr>
                <w:rFonts w:ascii="ArialMT" w:hAnsi="ArialMT"/>
                <w:sz w:val="21"/>
                <w:szCs w:val="21"/>
              </w:rPr>
            </w:pPr>
            <w:r>
              <w:rPr>
                <w:rFonts w:ascii="ArialMT" w:hAnsi="ArialMT"/>
                <w:sz w:val="21"/>
                <w:szCs w:val="21"/>
              </w:rPr>
              <w:t>Tx3n</w:t>
            </w:r>
          </w:p>
        </w:tc>
        <w:tc>
          <w:tcPr>
            <w:tcW w:w="3222" w:type="pct"/>
            <w:vAlign w:val="center"/>
          </w:tcPr>
          <w:p w14:paraId="6ABA87A6">
            <w:pPr>
              <w:pStyle w:val="12"/>
              <w:rPr>
                <w:rFonts w:ascii="ArialMT" w:hAnsi="ArialMT"/>
                <w:sz w:val="21"/>
                <w:szCs w:val="21"/>
              </w:rPr>
            </w:pPr>
            <w:r>
              <w:rPr>
                <w:rFonts w:ascii="ArialMT" w:hAnsi="ArialMT"/>
                <w:sz w:val="21"/>
                <w:szCs w:val="21"/>
              </w:rPr>
              <w:t>Transmitter Inverted Data Output</w:t>
            </w:r>
          </w:p>
        </w:tc>
        <w:tc>
          <w:tcPr>
            <w:tcW w:w="465" w:type="pct"/>
            <w:vAlign w:val="center"/>
          </w:tcPr>
          <w:p w14:paraId="1EA4FF0F">
            <w:pPr>
              <w:pStyle w:val="12"/>
              <w:jc w:val="center"/>
              <w:rPr>
                <w:rFonts w:ascii="ArialMT" w:hAnsi="ArialMT"/>
                <w:sz w:val="21"/>
                <w:szCs w:val="21"/>
              </w:rPr>
            </w:pPr>
          </w:p>
        </w:tc>
      </w:tr>
      <w:tr w14:paraId="2B2F6159">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7E4E533F">
            <w:pPr>
              <w:pStyle w:val="12"/>
              <w:jc w:val="center"/>
              <w:rPr>
                <w:rFonts w:ascii="ArialMT" w:hAnsi="ArialMT"/>
                <w:sz w:val="21"/>
                <w:szCs w:val="21"/>
              </w:rPr>
            </w:pPr>
            <w:r>
              <w:rPr>
                <w:rFonts w:ascii="ArialMT" w:hAnsi="ArialMT"/>
                <w:sz w:val="21"/>
                <w:szCs w:val="21"/>
              </w:rPr>
              <w:t>35</w:t>
            </w:r>
          </w:p>
        </w:tc>
        <w:tc>
          <w:tcPr>
            <w:tcW w:w="826" w:type="pct"/>
            <w:vAlign w:val="center"/>
          </w:tcPr>
          <w:p w14:paraId="5B55F154">
            <w:pPr>
              <w:pStyle w:val="12"/>
              <w:jc w:val="center"/>
              <w:rPr>
                <w:rFonts w:ascii="ArialMT" w:hAnsi="ArialMT"/>
                <w:sz w:val="21"/>
                <w:szCs w:val="21"/>
              </w:rPr>
            </w:pPr>
            <w:r>
              <w:rPr>
                <w:rFonts w:ascii="ArialMT" w:hAnsi="ArialMT"/>
                <w:sz w:val="21"/>
                <w:szCs w:val="21"/>
              </w:rPr>
              <w:t>GND</w:t>
            </w:r>
          </w:p>
        </w:tc>
        <w:tc>
          <w:tcPr>
            <w:tcW w:w="3222" w:type="pct"/>
            <w:vAlign w:val="center"/>
          </w:tcPr>
          <w:p w14:paraId="50642908">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4741B756">
            <w:pPr>
              <w:pStyle w:val="12"/>
              <w:jc w:val="center"/>
              <w:rPr>
                <w:rFonts w:ascii="ArialMT" w:hAnsi="ArialMT"/>
                <w:sz w:val="21"/>
                <w:szCs w:val="21"/>
              </w:rPr>
            </w:pPr>
            <w:r>
              <w:rPr>
                <w:rFonts w:ascii="ArialMT" w:hAnsi="ArialMT"/>
                <w:sz w:val="21"/>
                <w:szCs w:val="21"/>
              </w:rPr>
              <w:t>1</w:t>
            </w:r>
          </w:p>
        </w:tc>
      </w:tr>
      <w:tr w14:paraId="01F260D6">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46B56A44">
            <w:pPr>
              <w:pStyle w:val="12"/>
              <w:jc w:val="center"/>
              <w:rPr>
                <w:rFonts w:ascii="ArialMT" w:hAnsi="ArialMT"/>
                <w:sz w:val="21"/>
                <w:szCs w:val="21"/>
              </w:rPr>
            </w:pPr>
            <w:r>
              <w:rPr>
                <w:rFonts w:ascii="ArialMT" w:hAnsi="ArialMT"/>
                <w:sz w:val="21"/>
                <w:szCs w:val="21"/>
              </w:rPr>
              <w:t>36</w:t>
            </w:r>
          </w:p>
        </w:tc>
        <w:tc>
          <w:tcPr>
            <w:tcW w:w="826" w:type="pct"/>
            <w:vAlign w:val="center"/>
          </w:tcPr>
          <w:p w14:paraId="325916AA">
            <w:pPr>
              <w:pStyle w:val="12"/>
              <w:jc w:val="center"/>
              <w:rPr>
                <w:rFonts w:ascii="ArialMT" w:hAnsi="ArialMT"/>
                <w:sz w:val="21"/>
                <w:szCs w:val="21"/>
              </w:rPr>
            </w:pPr>
            <w:r>
              <w:rPr>
                <w:rFonts w:ascii="ArialMT" w:hAnsi="ArialMT"/>
                <w:sz w:val="21"/>
                <w:szCs w:val="21"/>
              </w:rPr>
              <w:t>Tx1p</w:t>
            </w:r>
          </w:p>
        </w:tc>
        <w:tc>
          <w:tcPr>
            <w:tcW w:w="3222" w:type="pct"/>
            <w:vAlign w:val="center"/>
          </w:tcPr>
          <w:p w14:paraId="244C383C">
            <w:pPr>
              <w:pStyle w:val="12"/>
              <w:rPr>
                <w:rFonts w:ascii="ArialMT" w:hAnsi="ArialMT"/>
                <w:sz w:val="21"/>
                <w:szCs w:val="21"/>
              </w:rPr>
            </w:pPr>
            <w:r>
              <w:rPr>
                <w:rFonts w:ascii="ArialMT" w:hAnsi="ArialMT"/>
                <w:sz w:val="21"/>
                <w:szCs w:val="21"/>
              </w:rPr>
              <w:t>Transmitter Non-Inverted Data Input</w:t>
            </w:r>
          </w:p>
        </w:tc>
        <w:tc>
          <w:tcPr>
            <w:tcW w:w="465" w:type="pct"/>
            <w:vAlign w:val="center"/>
          </w:tcPr>
          <w:p w14:paraId="42FE34D0">
            <w:pPr>
              <w:pStyle w:val="12"/>
              <w:jc w:val="center"/>
              <w:rPr>
                <w:rFonts w:ascii="ArialMT" w:hAnsi="ArialMT"/>
                <w:sz w:val="21"/>
                <w:szCs w:val="21"/>
              </w:rPr>
            </w:pPr>
          </w:p>
        </w:tc>
      </w:tr>
      <w:tr w14:paraId="6637E394">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564CE1EE">
            <w:pPr>
              <w:pStyle w:val="12"/>
              <w:jc w:val="center"/>
              <w:rPr>
                <w:rFonts w:ascii="ArialMT" w:hAnsi="ArialMT"/>
                <w:sz w:val="21"/>
                <w:szCs w:val="21"/>
              </w:rPr>
            </w:pPr>
            <w:r>
              <w:rPr>
                <w:rFonts w:ascii="ArialMT" w:hAnsi="ArialMT"/>
                <w:sz w:val="21"/>
                <w:szCs w:val="21"/>
              </w:rPr>
              <w:t>37</w:t>
            </w:r>
          </w:p>
        </w:tc>
        <w:tc>
          <w:tcPr>
            <w:tcW w:w="826" w:type="pct"/>
            <w:vAlign w:val="center"/>
          </w:tcPr>
          <w:p w14:paraId="40143C33">
            <w:pPr>
              <w:pStyle w:val="12"/>
              <w:jc w:val="center"/>
              <w:rPr>
                <w:rFonts w:ascii="ArialMT" w:hAnsi="ArialMT"/>
                <w:sz w:val="21"/>
                <w:szCs w:val="21"/>
              </w:rPr>
            </w:pPr>
            <w:r>
              <w:rPr>
                <w:rFonts w:ascii="ArialMT" w:hAnsi="ArialMT"/>
                <w:sz w:val="21"/>
                <w:szCs w:val="21"/>
              </w:rPr>
              <w:t>Tx1n</w:t>
            </w:r>
          </w:p>
        </w:tc>
        <w:tc>
          <w:tcPr>
            <w:tcW w:w="3222" w:type="pct"/>
            <w:vAlign w:val="center"/>
          </w:tcPr>
          <w:p w14:paraId="2607C377">
            <w:pPr>
              <w:pStyle w:val="12"/>
              <w:rPr>
                <w:rFonts w:ascii="ArialMT" w:hAnsi="ArialMT"/>
                <w:sz w:val="21"/>
                <w:szCs w:val="21"/>
              </w:rPr>
            </w:pPr>
            <w:r>
              <w:rPr>
                <w:rFonts w:ascii="ArialMT" w:hAnsi="ArialMT"/>
                <w:sz w:val="21"/>
                <w:szCs w:val="21"/>
              </w:rPr>
              <w:t>Transmitter Inverted Data Output</w:t>
            </w:r>
          </w:p>
        </w:tc>
        <w:tc>
          <w:tcPr>
            <w:tcW w:w="465" w:type="pct"/>
            <w:vAlign w:val="center"/>
          </w:tcPr>
          <w:p w14:paraId="2F0CE75C">
            <w:pPr>
              <w:pStyle w:val="12"/>
              <w:jc w:val="center"/>
              <w:rPr>
                <w:rFonts w:ascii="ArialMT" w:hAnsi="ArialMT"/>
                <w:sz w:val="21"/>
                <w:szCs w:val="21"/>
              </w:rPr>
            </w:pPr>
          </w:p>
        </w:tc>
      </w:tr>
      <w:tr w14:paraId="74EF0519">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CellMar>
            <w:top w:w="0" w:type="dxa"/>
            <w:left w:w="108" w:type="dxa"/>
            <w:bottom w:w="0" w:type="dxa"/>
            <w:right w:w="108" w:type="dxa"/>
          </w:tblCellMar>
        </w:tblPrEx>
        <w:trPr>
          <w:trHeight w:val="454" w:hRule="atLeast"/>
          <w:jc w:val="center"/>
        </w:trPr>
        <w:tc>
          <w:tcPr>
            <w:tcW w:w="487" w:type="pct"/>
            <w:vAlign w:val="center"/>
          </w:tcPr>
          <w:p w14:paraId="3EC61E3B">
            <w:pPr>
              <w:pStyle w:val="12"/>
              <w:jc w:val="center"/>
              <w:rPr>
                <w:rFonts w:ascii="ArialMT" w:hAnsi="ArialMT"/>
                <w:sz w:val="21"/>
                <w:szCs w:val="21"/>
              </w:rPr>
            </w:pPr>
            <w:r>
              <w:rPr>
                <w:rFonts w:ascii="ArialMT" w:hAnsi="ArialMT"/>
                <w:sz w:val="21"/>
                <w:szCs w:val="21"/>
              </w:rPr>
              <w:t>38</w:t>
            </w:r>
          </w:p>
        </w:tc>
        <w:tc>
          <w:tcPr>
            <w:tcW w:w="826" w:type="pct"/>
            <w:vAlign w:val="center"/>
          </w:tcPr>
          <w:p w14:paraId="6A6FCE2F">
            <w:pPr>
              <w:pStyle w:val="12"/>
              <w:jc w:val="center"/>
              <w:rPr>
                <w:rFonts w:ascii="ArialMT" w:hAnsi="ArialMT"/>
                <w:sz w:val="21"/>
                <w:szCs w:val="21"/>
              </w:rPr>
            </w:pPr>
            <w:r>
              <w:rPr>
                <w:rFonts w:ascii="ArialMT" w:hAnsi="ArialMT"/>
                <w:sz w:val="21"/>
                <w:szCs w:val="21"/>
              </w:rPr>
              <w:t>GND</w:t>
            </w:r>
          </w:p>
        </w:tc>
        <w:tc>
          <w:tcPr>
            <w:tcW w:w="3222" w:type="pct"/>
            <w:vAlign w:val="center"/>
          </w:tcPr>
          <w:p w14:paraId="2C1DB4B6">
            <w:pPr>
              <w:pStyle w:val="12"/>
              <w:rPr>
                <w:rFonts w:ascii="ArialMT" w:hAnsi="ArialMT"/>
                <w:sz w:val="21"/>
                <w:szCs w:val="21"/>
              </w:rPr>
            </w:pPr>
            <w:r>
              <w:rPr>
                <w:rFonts w:ascii="ArialMT" w:hAnsi="ArialMT"/>
                <w:sz w:val="21"/>
                <w:szCs w:val="21"/>
              </w:rPr>
              <w:t>Transmitter Ground (Common with Receiver Ground)</w:t>
            </w:r>
          </w:p>
        </w:tc>
        <w:tc>
          <w:tcPr>
            <w:tcW w:w="465" w:type="pct"/>
            <w:vAlign w:val="center"/>
          </w:tcPr>
          <w:p w14:paraId="12893DF0">
            <w:pPr>
              <w:pStyle w:val="12"/>
              <w:jc w:val="center"/>
              <w:rPr>
                <w:rFonts w:ascii="ArialMT" w:hAnsi="ArialMT"/>
                <w:sz w:val="21"/>
                <w:szCs w:val="21"/>
              </w:rPr>
            </w:pPr>
            <w:r>
              <w:rPr>
                <w:rFonts w:ascii="ArialMT" w:hAnsi="ArialMT"/>
                <w:sz w:val="21"/>
                <w:szCs w:val="21"/>
              </w:rPr>
              <w:t>1</w:t>
            </w:r>
          </w:p>
        </w:tc>
      </w:tr>
    </w:tbl>
    <w:p w14:paraId="233747B1">
      <w:pPr>
        <w:spacing w:before="156" w:beforeLines="50"/>
        <w:rPr>
          <w:rFonts w:ascii="ArialMT" w:hAnsi="ArialMT" w:eastAsia="微软雅黑" w:cs="Arial"/>
          <w:bCs/>
          <w:sz w:val="20"/>
          <w:szCs w:val="20"/>
        </w:rPr>
      </w:pPr>
      <w:r>
        <w:rPr>
          <w:rFonts w:ascii="ArialMT" w:hAnsi="ArialMT" w:eastAsia="微软雅黑" w:cs="Arial"/>
          <w:bCs/>
          <w:sz w:val="20"/>
          <w:szCs w:val="20"/>
        </w:rPr>
        <w:t xml:space="preserve">Notes: </w:t>
      </w:r>
    </w:p>
    <w:p w14:paraId="1796356A">
      <w:pPr>
        <w:rPr>
          <w:rFonts w:ascii="ArialMT" w:hAnsi="ArialMT" w:eastAsia="微软雅黑" w:cs="Arial"/>
          <w:bCs/>
          <w:sz w:val="20"/>
          <w:szCs w:val="20"/>
        </w:rPr>
      </w:pPr>
      <w:r>
        <w:rPr>
          <w:rFonts w:ascii="ArialMT" w:hAnsi="ArialMT" w:eastAsia="微软雅黑" w:cs="Arial"/>
          <w:bCs/>
          <w:sz w:val="20"/>
          <w:szCs w:val="20"/>
        </w:rPr>
        <w:t xml:space="preserve">1. GND is the symbol for signal and supply (power) common for QSFP28 modules. All are common within the QSFP28 module and all module voltages are referenced to this potential unless otherwise noted. Connect these directly to the host board signal common ground plane. </w:t>
      </w:r>
    </w:p>
    <w:p w14:paraId="2465D948">
      <w:pPr>
        <w:rPr>
          <w:rFonts w:ascii="ArialMT" w:hAnsi="ArialMT" w:eastAsia="微软雅黑" w:cs="Arial"/>
          <w:bCs/>
          <w:sz w:val="20"/>
          <w:szCs w:val="20"/>
        </w:rPr>
      </w:pPr>
      <w:r>
        <w:rPr>
          <w:rFonts w:ascii="ArialMT" w:hAnsi="ArialMT" w:eastAsia="微软雅黑" w:cs="Arial"/>
          <w:bCs/>
          <w:sz w:val="20"/>
          <w:szCs w:val="20"/>
        </w:rPr>
        <w:t xml:space="preserve">2. VccRx, Vcc1 and VccTx are the receiving and transmission power suppliers and shall be applied concurrently. Recommended host board power supply filtering is shown below. Vcc Rx, Vcc1 and Vcc Tx may be internally connected within the QSFP28 transceiver module in any combination. The connector pins are each rated for a maximum current of </w:t>
      </w:r>
      <w:r>
        <w:rPr>
          <w:rFonts w:hint="eastAsia" w:ascii="ArialMT" w:hAnsi="ArialMT" w:eastAsia="微软雅黑" w:cs="Arial"/>
          <w:bCs/>
          <w:sz w:val="20"/>
          <w:szCs w:val="20"/>
        </w:rPr>
        <w:t>100</w:t>
      </w:r>
      <w:r>
        <w:rPr>
          <w:rFonts w:ascii="ArialMT" w:hAnsi="ArialMT" w:eastAsia="微软雅黑" w:cs="Arial"/>
          <w:bCs/>
          <w:sz w:val="20"/>
          <w:szCs w:val="20"/>
        </w:rPr>
        <w:t>0mA.</w:t>
      </w:r>
    </w:p>
    <w:p w14:paraId="78BBCCFA">
      <w:pPr>
        <w:spacing w:before="156" w:beforeLines="50" w:line="360" w:lineRule="auto"/>
        <w:rPr>
          <w:rFonts w:ascii="Arial" w:hAnsi="Arial" w:eastAsia="微软雅黑" w:cs="Arial"/>
          <w:b/>
          <w:bCs/>
          <w:color w:val="0070C0"/>
          <w:sz w:val="28"/>
        </w:rPr>
      </w:pPr>
      <w:r>
        <w:rPr>
          <w:rFonts w:hint="eastAsia" w:ascii="Times New Roman" w:hAnsi="Times New Roman" w:eastAsia="微软雅黑"/>
          <w:b/>
          <w:bCs/>
          <w:color w:val="0070C0"/>
          <w:sz w:val="28"/>
        </w:rPr>
        <w:t>V</w:t>
      </w:r>
      <w:r>
        <w:rPr>
          <w:rFonts w:ascii="Arial" w:hAnsi="Arial" w:eastAsia="微软雅黑" w:cs="Arial"/>
          <w:b/>
          <w:bCs/>
          <w:color w:val="0070C0"/>
          <w:sz w:val="28"/>
        </w:rPr>
        <w:t>. Electrical Characteristics</w:t>
      </w:r>
    </w:p>
    <w:p w14:paraId="0C0493B5">
      <w:pPr>
        <w:pStyle w:val="11"/>
        <w:tabs>
          <w:tab w:val="left" w:pos="660"/>
          <w:tab w:val="clear" w:pos="1440"/>
        </w:tabs>
        <w:spacing w:before="0" w:after="0" w:line="240" w:lineRule="auto"/>
        <w:jc w:val="both"/>
        <w:rPr>
          <w:rFonts w:ascii="ArialMT" w:hAnsi="ArialMT" w:eastAsia="微软雅黑" w:cs="Times New Roman"/>
          <w:i w:val="0"/>
          <w:iCs w:val="0"/>
          <w:sz w:val="21"/>
          <w:szCs w:val="21"/>
        </w:rPr>
      </w:pPr>
      <w:r>
        <w:rPr>
          <w:rFonts w:ascii="ArialMT" w:hAnsi="ArialMT" w:cs="Times New Roman"/>
          <w:i w:val="0"/>
          <w:iCs w:val="0"/>
          <w:sz w:val="21"/>
          <w:szCs w:val="21"/>
          <w:lang w:eastAsia="zh-CN"/>
        </w:rPr>
        <w:t>The following electrical characteristics are defined over the Recommended Operating Environment unless otherwise specified.</w:t>
      </w:r>
    </w:p>
    <w:tbl>
      <w:tblPr>
        <w:tblStyle w:val="6"/>
        <w:tblW w:w="8267" w:type="dxa"/>
        <w:jc w:val="center"/>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Layout w:type="fixed"/>
        <w:tblCellMar>
          <w:top w:w="0" w:type="dxa"/>
          <w:left w:w="108" w:type="dxa"/>
          <w:bottom w:w="0" w:type="dxa"/>
          <w:right w:w="108" w:type="dxa"/>
        </w:tblCellMar>
      </w:tblPr>
      <w:tblGrid>
        <w:gridCol w:w="2921"/>
        <w:gridCol w:w="992"/>
        <w:gridCol w:w="992"/>
        <w:gridCol w:w="851"/>
        <w:gridCol w:w="992"/>
        <w:gridCol w:w="746"/>
        <w:gridCol w:w="773"/>
      </w:tblGrid>
      <w:tr w14:paraId="2510A59A">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301FEF7F">
            <w:pPr>
              <w:spacing w:line="360" w:lineRule="exact"/>
              <w:jc w:val="center"/>
              <w:rPr>
                <w:rFonts w:ascii="ArialMT" w:hAnsi="ArialMT"/>
                <w:color w:val="0070C0"/>
                <w:szCs w:val="20"/>
              </w:rPr>
            </w:pPr>
            <w:r>
              <w:rPr>
                <w:rFonts w:ascii="ArialMT" w:hAnsi="ArialMT"/>
                <w:b/>
                <w:bCs/>
                <w:color w:val="0070C0"/>
                <w:szCs w:val="20"/>
              </w:rPr>
              <w:t>Parameter</w:t>
            </w:r>
          </w:p>
        </w:tc>
        <w:tc>
          <w:tcPr>
            <w:tcW w:w="992" w:type="dxa"/>
            <w:shd w:val="clear" w:color="auto" w:fill="auto"/>
            <w:vAlign w:val="center"/>
          </w:tcPr>
          <w:p w14:paraId="2FFB853C">
            <w:pPr>
              <w:spacing w:line="360" w:lineRule="exact"/>
              <w:jc w:val="center"/>
              <w:rPr>
                <w:rFonts w:ascii="ArialMT" w:hAnsi="ArialMT"/>
                <w:color w:val="0070C0"/>
                <w:szCs w:val="20"/>
              </w:rPr>
            </w:pPr>
            <w:r>
              <w:rPr>
                <w:rFonts w:ascii="ArialMT" w:hAnsi="ArialMT"/>
                <w:b/>
                <w:bCs/>
                <w:color w:val="0070C0"/>
                <w:szCs w:val="20"/>
              </w:rPr>
              <w:t>Symbol</w:t>
            </w:r>
          </w:p>
        </w:tc>
        <w:tc>
          <w:tcPr>
            <w:tcW w:w="992" w:type="dxa"/>
            <w:shd w:val="clear" w:color="auto" w:fill="auto"/>
            <w:vAlign w:val="center"/>
          </w:tcPr>
          <w:p w14:paraId="05F874D3">
            <w:pPr>
              <w:spacing w:line="360" w:lineRule="exact"/>
              <w:jc w:val="center"/>
              <w:rPr>
                <w:rFonts w:ascii="ArialMT" w:hAnsi="ArialMT"/>
                <w:color w:val="0070C0"/>
                <w:szCs w:val="20"/>
              </w:rPr>
            </w:pPr>
            <w:r>
              <w:rPr>
                <w:rFonts w:ascii="ArialMT" w:hAnsi="ArialMT"/>
                <w:b/>
                <w:bCs/>
                <w:color w:val="0070C0"/>
                <w:szCs w:val="20"/>
              </w:rPr>
              <w:t>Min.</w:t>
            </w:r>
          </w:p>
        </w:tc>
        <w:tc>
          <w:tcPr>
            <w:tcW w:w="851" w:type="dxa"/>
            <w:shd w:val="clear" w:color="auto" w:fill="auto"/>
            <w:vAlign w:val="center"/>
          </w:tcPr>
          <w:p w14:paraId="3BB2E412">
            <w:pPr>
              <w:spacing w:line="360" w:lineRule="exact"/>
              <w:jc w:val="center"/>
              <w:rPr>
                <w:rFonts w:ascii="ArialMT" w:hAnsi="ArialMT"/>
                <w:color w:val="0070C0"/>
                <w:szCs w:val="20"/>
              </w:rPr>
            </w:pPr>
            <w:r>
              <w:rPr>
                <w:rFonts w:ascii="ArialMT" w:hAnsi="ArialMT"/>
                <w:b/>
                <w:bCs/>
                <w:color w:val="0070C0"/>
                <w:szCs w:val="20"/>
              </w:rPr>
              <w:t>Typ.</w:t>
            </w:r>
          </w:p>
        </w:tc>
        <w:tc>
          <w:tcPr>
            <w:tcW w:w="992" w:type="dxa"/>
            <w:shd w:val="clear" w:color="auto" w:fill="auto"/>
            <w:vAlign w:val="center"/>
          </w:tcPr>
          <w:p w14:paraId="49DD2327">
            <w:pPr>
              <w:spacing w:line="360" w:lineRule="exact"/>
              <w:jc w:val="center"/>
              <w:rPr>
                <w:rFonts w:ascii="ArialMT" w:hAnsi="ArialMT"/>
                <w:color w:val="0070C0"/>
                <w:szCs w:val="20"/>
              </w:rPr>
            </w:pPr>
            <w:r>
              <w:rPr>
                <w:rFonts w:ascii="ArialMT" w:hAnsi="ArialMT"/>
                <w:b/>
                <w:bCs/>
                <w:color w:val="0070C0"/>
                <w:szCs w:val="20"/>
              </w:rPr>
              <w:t>Max</w:t>
            </w:r>
          </w:p>
        </w:tc>
        <w:tc>
          <w:tcPr>
            <w:tcW w:w="746" w:type="dxa"/>
            <w:shd w:val="clear" w:color="auto" w:fill="auto"/>
            <w:vAlign w:val="center"/>
          </w:tcPr>
          <w:p w14:paraId="656893DC">
            <w:pPr>
              <w:spacing w:line="360" w:lineRule="exact"/>
              <w:jc w:val="center"/>
              <w:rPr>
                <w:rFonts w:ascii="ArialMT" w:hAnsi="ArialMT"/>
                <w:color w:val="0070C0"/>
                <w:szCs w:val="20"/>
              </w:rPr>
            </w:pPr>
            <w:r>
              <w:rPr>
                <w:rFonts w:ascii="ArialMT" w:hAnsi="ArialMT"/>
                <w:b/>
                <w:bCs/>
                <w:color w:val="0070C0"/>
                <w:szCs w:val="20"/>
              </w:rPr>
              <w:t>Unit</w:t>
            </w:r>
          </w:p>
        </w:tc>
        <w:tc>
          <w:tcPr>
            <w:tcW w:w="773" w:type="dxa"/>
            <w:shd w:val="clear" w:color="auto" w:fill="auto"/>
            <w:vAlign w:val="center"/>
          </w:tcPr>
          <w:p w14:paraId="0599E61E">
            <w:pPr>
              <w:spacing w:line="360" w:lineRule="exact"/>
              <w:jc w:val="center"/>
              <w:rPr>
                <w:rFonts w:ascii="ArialMT" w:hAnsi="ArialMT"/>
                <w:color w:val="0070C0"/>
                <w:szCs w:val="20"/>
              </w:rPr>
            </w:pPr>
            <w:r>
              <w:rPr>
                <w:rFonts w:ascii="ArialMT" w:hAnsi="ArialMT"/>
                <w:b/>
                <w:bCs/>
                <w:color w:val="0070C0"/>
                <w:szCs w:val="20"/>
              </w:rPr>
              <w:t>Note</w:t>
            </w:r>
            <w:r>
              <w:rPr>
                <w:rFonts w:hint="eastAsia" w:ascii="ArialMT" w:hAnsi="ArialMT"/>
                <w:b/>
                <w:bCs/>
                <w:color w:val="0070C0"/>
                <w:szCs w:val="20"/>
              </w:rPr>
              <w:t>s</w:t>
            </w:r>
          </w:p>
        </w:tc>
      </w:tr>
      <w:tr w14:paraId="2A7C31D0">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24D107EE">
            <w:pPr>
              <w:spacing w:line="360" w:lineRule="exact"/>
              <w:jc w:val="left"/>
              <w:rPr>
                <w:rFonts w:ascii="ArialMT" w:hAnsi="ArialMT"/>
                <w:color w:val="000000"/>
                <w:szCs w:val="20"/>
              </w:rPr>
            </w:pPr>
            <w:r>
              <w:rPr>
                <w:rFonts w:ascii="ArialMT" w:hAnsi="ArialMT"/>
                <w:color w:val="000000"/>
                <w:szCs w:val="20"/>
              </w:rPr>
              <w:t>Power Consumption</w:t>
            </w:r>
          </w:p>
        </w:tc>
        <w:tc>
          <w:tcPr>
            <w:tcW w:w="992" w:type="dxa"/>
            <w:shd w:val="clear" w:color="auto" w:fill="auto"/>
            <w:vAlign w:val="center"/>
          </w:tcPr>
          <w:p w14:paraId="047D5DBE">
            <w:pPr>
              <w:spacing w:line="360" w:lineRule="exact"/>
              <w:jc w:val="center"/>
              <w:rPr>
                <w:rFonts w:ascii="ArialMT" w:hAnsi="ArialMT"/>
                <w:color w:val="000000"/>
                <w:szCs w:val="20"/>
              </w:rPr>
            </w:pPr>
            <w:r>
              <w:rPr>
                <w:rFonts w:hint="eastAsia" w:ascii="ArialMT" w:hAnsi="ArialMT"/>
                <w:color w:val="000000"/>
                <w:szCs w:val="20"/>
              </w:rPr>
              <w:t>p</w:t>
            </w:r>
          </w:p>
        </w:tc>
        <w:tc>
          <w:tcPr>
            <w:tcW w:w="992" w:type="dxa"/>
            <w:shd w:val="clear" w:color="auto" w:fill="auto"/>
            <w:vAlign w:val="center"/>
          </w:tcPr>
          <w:p w14:paraId="2FD7E020">
            <w:pPr>
              <w:spacing w:line="360" w:lineRule="exact"/>
              <w:jc w:val="center"/>
              <w:rPr>
                <w:rFonts w:ascii="ArialMT" w:hAnsi="ArialMT"/>
                <w:color w:val="000000"/>
                <w:szCs w:val="20"/>
              </w:rPr>
            </w:pPr>
          </w:p>
        </w:tc>
        <w:tc>
          <w:tcPr>
            <w:tcW w:w="851" w:type="dxa"/>
            <w:shd w:val="clear" w:color="auto" w:fill="auto"/>
            <w:vAlign w:val="center"/>
          </w:tcPr>
          <w:p w14:paraId="7A626BD1">
            <w:pPr>
              <w:spacing w:line="360" w:lineRule="exact"/>
              <w:jc w:val="center"/>
              <w:rPr>
                <w:rFonts w:ascii="ArialMT" w:hAnsi="ArialMT"/>
                <w:color w:val="000000"/>
                <w:szCs w:val="20"/>
              </w:rPr>
            </w:pPr>
          </w:p>
        </w:tc>
        <w:tc>
          <w:tcPr>
            <w:tcW w:w="992" w:type="dxa"/>
            <w:shd w:val="clear" w:color="auto" w:fill="auto"/>
            <w:vAlign w:val="center"/>
          </w:tcPr>
          <w:p w14:paraId="7CFCB89F">
            <w:pPr>
              <w:spacing w:line="360" w:lineRule="exact"/>
              <w:jc w:val="center"/>
              <w:rPr>
                <w:rFonts w:ascii="ArialMT" w:hAnsi="ArialMT"/>
                <w:color w:val="000000"/>
                <w:szCs w:val="20"/>
              </w:rPr>
            </w:pPr>
            <w:r>
              <w:rPr>
                <w:rFonts w:hint="eastAsia" w:ascii="ArialMT" w:hAnsi="ArialMT"/>
                <w:color w:val="000000"/>
                <w:szCs w:val="20"/>
              </w:rPr>
              <w:t>6</w:t>
            </w:r>
            <w:r>
              <w:rPr>
                <w:rFonts w:ascii="ArialMT" w:hAnsi="ArialMT"/>
                <w:color w:val="000000"/>
                <w:szCs w:val="20"/>
              </w:rPr>
              <w:t>.</w:t>
            </w:r>
            <w:r>
              <w:rPr>
                <w:rFonts w:hint="eastAsia" w:ascii="ArialMT" w:hAnsi="ArialMT"/>
                <w:color w:val="000000"/>
                <w:szCs w:val="20"/>
              </w:rPr>
              <w:t>5</w:t>
            </w:r>
          </w:p>
        </w:tc>
        <w:tc>
          <w:tcPr>
            <w:tcW w:w="746" w:type="dxa"/>
            <w:shd w:val="clear" w:color="auto" w:fill="auto"/>
            <w:vAlign w:val="center"/>
          </w:tcPr>
          <w:p w14:paraId="37B3430B">
            <w:pPr>
              <w:spacing w:line="360" w:lineRule="exact"/>
              <w:jc w:val="center"/>
              <w:rPr>
                <w:rFonts w:ascii="ArialMT" w:hAnsi="ArialMT"/>
                <w:color w:val="000000"/>
                <w:szCs w:val="20"/>
              </w:rPr>
            </w:pPr>
            <w:r>
              <w:rPr>
                <w:rFonts w:ascii="ArialMT" w:hAnsi="ArialMT"/>
                <w:color w:val="000000"/>
                <w:szCs w:val="20"/>
              </w:rPr>
              <w:t>W</w:t>
            </w:r>
          </w:p>
        </w:tc>
        <w:tc>
          <w:tcPr>
            <w:tcW w:w="773" w:type="dxa"/>
            <w:shd w:val="clear" w:color="auto" w:fill="auto"/>
            <w:vAlign w:val="center"/>
          </w:tcPr>
          <w:p w14:paraId="4E2B6151">
            <w:pPr>
              <w:spacing w:line="360" w:lineRule="exact"/>
              <w:rPr>
                <w:rFonts w:ascii="ArialMT" w:hAnsi="ArialMT"/>
                <w:color w:val="000000"/>
                <w:szCs w:val="20"/>
              </w:rPr>
            </w:pPr>
          </w:p>
        </w:tc>
      </w:tr>
      <w:tr w14:paraId="69AB0DE2">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6DC36C3A">
            <w:pPr>
              <w:spacing w:line="360" w:lineRule="exact"/>
              <w:jc w:val="left"/>
              <w:rPr>
                <w:rFonts w:ascii="ArialMT" w:hAnsi="ArialMT"/>
                <w:color w:val="000000"/>
                <w:szCs w:val="20"/>
              </w:rPr>
            </w:pPr>
            <w:r>
              <w:rPr>
                <w:rFonts w:ascii="ArialMT" w:hAnsi="ArialMT"/>
                <w:color w:val="000000"/>
                <w:szCs w:val="20"/>
              </w:rPr>
              <w:t>Supply Current</w:t>
            </w:r>
          </w:p>
        </w:tc>
        <w:tc>
          <w:tcPr>
            <w:tcW w:w="992" w:type="dxa"/>
            <w:shd w:val="clear" w:color="auto" w:fill="auto"/>
            <w:vAlign w:val="center"/>
          </w:tcPr>
          <w:p w14:paraId="3FFF153B">
            <w:pPr>
              <w:spacing w:line="360" w:lineRule="exact"/>
              <w:jc w:val="center"/>
              <w:rPr>
                <w:rFonts w:ascii="ArialMT" w:hAnsi="ArialMT"/>
                <w:color w:val="000000"/>
                <w:szCs w:val="20"/>
              </w:rPr>
            </w:pPr>
            <w:r>
              <w:rPr>
                <w:rFonts w:ascii="ArialMT" w:hAnsi="ArialMT"/>
                <w:color w:val="000000"/>
                <w:szCs w:val="20"/>
              </w:rPr>
              <w:t>Icc</w:t>
            </w:r>
          </w:p>
        </w:tc>
        <w:tc>
          <w:tcPr>
            <w:tcW w:w="992" w:type="dxa"/>
            <w:shd w:val="clear" w:color="auto" w:fill="auto"/>
            <w:vAlign w:val="center"/>
          </w:tcPr>
          <w:p w14:paraId="38F8F1D6">
            <w:pPr>
              <w:spacing w:line="360" w:lineRule="exact"/>
              <w:jc w:val="center"/>
              <w:rPr>
                <w:rFonts w:ascii="ArialMT" w:hAnsi="ArialMT"/>
                <w:color w:val="000000"/>
                <w:szCs w:val="20"/>
              </w:rPr>
            </w:pPr>
          </w:p>
        </w:tc>
        <w:tc>
          <w:tcPr>
            <w:tcW w:w="851" w:type="dxa"/>
            <w:shd w:val="clear" w:color="auto" w:fill="auto"/>
            <w:vAlign w:val="center"/>
          </w:tcPr>
          <w:p w14:paraId="658403A8">
            <w:pPr>
              <w:spacing w:line="360" w:lineRule="exact"/>
              <w:jc w:val="center"/>
              <w:rPr>
                <w:rFonts w:ascii="ArialMT" w:hAnsi="ArialMT"/>
                <w:color w:val="000000"/>
                <w:szCs w:val="20"/>
              </w:rPr>
            </w:pPr>
          </w:p>
        </w:tc>
        <w:tc>
          <w:tcPr>
            <w:tcW w:w="992" w:type="dxa"/>
            <w:shd w:val="clear" w:color="auto" w:fill="auto"/>
            <w:vAlign w:val="center"/>
          </w:tcPr>
          <w:p w14:paraId="66051494">
            <w:pPr>
              <w:spacing w:line="360" w:lineRule="exact"/>
              <w:jc w:val="center"/>
              <w:rPr>
                <w:rFonts w:ascii="ArialMT" w:hAnsi="ArialMT"/>
                <w:color w:val="000000"/>
                <w:szCs w:val="20"/>
              </w:rPr>
            </w:pPr>
            <w:r>
              <w:rPr>
                <w:rFonts w:hint="eastAsia" w:ascii="ArialMT" w:hAnsi="ArialMT"/>
                <w:color w:val="000000"/>
                <w:szCs w:val="20"/>
              </w:rPr>
              <w:t>1876</w:t>
            </w:r>
          </w:p>
        </w:tc>
        <w:tc>
          <w:tcPr>
            <w:tcW w:w="746" w:type="dxa"/>
            <w:shd w:val="clear" w:color="auto" w:fill="auto"/>
            <w:vAlign w:val="center"/>
          </w:tcPr>
          <w:p w14:paraId="14FFBD89">
            <w:pPr>
              <w:spacing w:line="360" w:lineRule="exact"/>
              <w:jc w:val="center"/>
              <w:rPr>
                <w:rFonts w:ascii="ArialMT" w:hAnsi="ArialMT"/>
                <w:color w:val="000000"/>
                <w:szCs w:val="20"/>
              </w:rPr>
            </w:pPr>
            <w:r>
              <w:rPr>
                <w:rFonts w:ascii="ArialMT" w:hAnsi="ArialMT"/>
                <w:color w:val="000000"/>
                <w:szCs w:val="20"/>
              </w:rPr>
              <w:t>mA</w:t>
            </w:r>
          </w:p>
        </w:tc>
        <w:tc>
          <w:tcPr>
            <w:tcW w:w="773" w:type="dxa"/>
            <w:shd w:val="clear" w:color="auto" w:fill="auto"/>
            <w:vAlign w:val="center"/>
          </w:tcPr>
          <w:p w14:paraId="07AAE2B1">
            <w:pPr>
              <w:spacing w:line="360" w:lineRule="exact"/>
              <w:rPr>
                <w:rFonts w:ascii="ArialMT" w:hAnsi="ArialMT"/>
                <w:color w:val="000000"/>
                <w:szCs w:val="20"/>
              </w:rPr>
            </w:pPr>
          </w:p>
        </w:tc>
      </w:tr>
      <w:tr w14:paraId="6D41ABE9">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8267" w:type="dxa"/>
            <w:gridSpan w:val="7"/>
            <w:shd w:val="clear" w:color="auto" w:fill="auto"/>
            <w:vAlign w:val="center"/>
          </w:tcPr>
          <w:p w14:paraId="6127F51F">
            <w:pPr>
              <w:pStyle w:val="13"/>
              <w:spacing w:before="156" w:beforeLines="50" w:line="320" w:lineRule="exact"/>
              <w:jc w:val="center"/>
              <w:rPr>
                <w:rFonts w:ascii="ArialMT" w:hAnsi="ArialMT"/>
                <w:bCs w:val="0"/>
                <w:color w:val="0070C0"/>
                <w:kern w:val="2"/>
                <w:sz w:val="21"/>
                <w:szCs w:val="20"/>
                <w:lang w:eastAsia="zh-CN"/>
              </w:rPr>
            </w:pPr>
            <w:r>
              <w:rPr>
                <w:rFonts w:ascii="ArialMT" w:hAnsi="ArialMT" w:eastAsia="宋体"/>
                <w:b w:val="0"/>
                <w:bCs w:val="0"/>
                <w:sz w:val="21"/>
                <w:szCs w:val="22"/>
                <w:lang w:eastAsia="zh-CN"/>
              </w:rPr>
              <w:br w:type="page"/>
            </w:r>
            <w:r>
              <w:rPr>
                <w:rFonts w:ascii="ArialMT" w:hAnsi="ArialMT" w:eastAsia="宋体"/>
                <w:bCs w:val="0"/>
                <w:color w:val="0070C0"/>
                <w:kern w:val="2"/>
                <w:sz w:val="21"/>
                <w:szCs w:val="20"/>
                <w:lang w:eastAsia="zh-CN"/>
              </w:rPr>
              <w:t>Transmitter (each Lane)</w:t>
            </w:r>
          </w:p>
        </w:tc>
      </w:tr>
      <w:tr w14:paraId="770D9342">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23B2001B">
            <w:pPr>
              <w:spacing w:line="360" w:lineRule="exact"/>
              <w:jc w:val="left"/>
              <w:rPr>
                <w:rFonts w:ascii="ArialMT" w:hAnsi="ArialMT"/>
                <w:color w:val="000000"/>
                <w:szCs w:val="20"/>
              </w:rPr>
            </w:pPr>
            <w:r>
              <w:rPr>
                <w:rFonts w:ascii="ArialMT" w:hAnsi="ArialMT"/>
                <w:color w:val="000000"/>
                <w:szCs w:val="20"/>
              </w:rPr>
              <w:t>Overload Differential Voltage pk-pk</w:t>
            </w:r>
          </w:p>
        </w:tc>
        <w:tc>
          <w:tcPr>
            <w:tcW w:w="992" w:type="dxa"/>
            <w:shd w:val="clear" w:color="auto" w:fill="auto"/>
            <w:vAlign w:val="center"/>
          </w:tcPr>
          <w:p w14:paraId="3E606F66">
            <w:pPr>
              <w:spacing w:line="360" w:lineRule="exact"/>
              <w:jc w:val="center"/>
              <w:rPr>
                <w:rFonts w:ascii="ArialMT" w:hAnsi="ArialMT"/>
                <w:color w:val="000000"/>
                <w:szCs w:val="20"/>
              </w:rPr>
            </w:pPr>
            <w:r>
              <w:rPr>
                <w:rFonts w:ascii="ArialMT" w:hAnsi="ArialMT"/>
                <w:szCs w:val="21"/>
              </w:rPr>
              <w:t>TP1a</w:t>
            </w:r>
          </w:p>
        </w:tc>
        <w:tc>
          <w:tcPr>
            <w:tcW w:w="992" w:type="dxa"/>
            <w:shd w:val="clear" w:color="auto" w:fill="auto"/>
            <w:vAlign w:val="center"/>
          </w:tcPr>
          <w:p w14:paraId="5692FC5A">
            <w:pPr>
              <w:spacing w:line="360" w:lineRule="exact"/>
              <w:jc w:val="center"/>
              <w:rPr>
                <w:rFonts w:ascii="ArialMT" w:hAnsi="ArialMT"/>
                <w:color w:val="000000"/>
                <w:szCs w:val="20"/>
              </w:rPr>
            </w:pPr>
          </w:p>
        </w:tc>
        <w:tc>
          <w:tcPr>
            <w:tcW w:w="851" w:type="dxa"/>
            <w:shd w:val="clear" w:color="auto" w:fill="auto"/>
            <w:vAlign w:val="center"/>
          </w:tcPr>
          <w:p w14:paraId="3F4ED013">
            <w:pPr>
              <w:spacing w:line="360" w:lineRule="exact"/>
              <w:jc w:val="center"/>
              <w:rPr>
                <w:rFonts w:ascii="ArialMT" w:hAnsi="ArialMT"/>
                <w:color w:val="000000"/>
                <w:szCs w:val="20"/>
              </w:rPr>
            </w:pPr>
          </w:p>
        </w:tc>
        <w:tc>
          <w:tcPr>
            <w:tcW w:w="992" w:type="dxa"/>
            <w:shd w:val="clear" w:color="auto" w:fill="auto"/>
            <w:vAlign w:val="center"/>
          </w:tcPr>
          <w:p w14:paraId="4A23C99A">
            <w:pPr>
              <w:spacing w:line="360" w:lineRule="exact"/>
              <w:jc w:val="center"/>
              <w:rPr>
                <w:rFonts w:ascii="ArialMT" w:hAnsi="ArialMT"/>
                <w:color w:val="000000"/>
                <w:szCs w:val="20"/>
              </w:rPr>
            </w:pPr>
            <w:r>
              <w:rPr>
                <w:rFonts w:hint="eastAsia" w:ascii="ArialMT" w:hAnsi="ArialMT"/>
                <w:color w:val="000000"/>
                <w:szCs w:val="20"/>
              </w:rPr>
              <w:t>900</w:t>
            </w:r>
          </w:p>
        </w:tc>
        <w:tc>
          <w:tcPr>
            <w:tcW w:w="746" w:type="dxa"/>
            <w:shd w:val="clear" w:color="auto" w:fill="auto"/>
            <w:vAlign w:val="center"/>
          </w:tcPr>
          <w:p w14:paraId="39840F02">
            <w:pPr>
              <w:spacing w:line="360" w:lineRule="exact"/>
              <w:jc w:val="center"/>
              <w:rPr>
                <w:rFonts w:ascii="ArialMT" w:hAnsi="ArialMT"/>
                <w:color w:val="000000"/>
                <w:szCs w:val="20"/>
              </w:rPr>
            </w:pPr>
            <w:r>
              <w:rPr>
                <w:rFonts w:ascii="ArialMT" w:hAnsi="ArialMT"/>
                <w:color w:val="000000"/>
                <w:szCs w:val="20"/>
              </w:rPr>
              <w:t>mV</w:t>
            </w:r>
          </w:p>
        </w:tc>
        <w:tc>
          <w:tcPr>
            <w:tcW w:w="773" w:type="dxa"/>
            <w:shd w:val="clear" w:color="auto" w:fill="auto"/>
            <w:vAlign w:val="center"/>
          </w:tcPr>
          <w:p w14:paraId="388DCEFD">
            <w:pPr>
              <w:spacing w:line="360" w:lineRule="exact"/>
              <w:jc w:val="center"/>
              <w:rPr>
                <w:rFonts w:ascii="ArialMT" w:hAnsi="ArialMT"/>
                <w:color w:val="000000"/>
                <w:szCs w:val="20"/>
              </w:rPr>
            </w:pPr>
          </w:p>
        </w:tc>
      </w:tr>
      <w:tr w14:paraId="147402B9">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3C578B18">
            <w:pPr>
              <w:spacing w:line="360" w:lineRule="exact"/>
              <w:jc w:val="left"/>
              <w:rPr>
                <w:rFonts w:ascii="ArialMT" w:hAnsi="ArialMT"/>
                <w:color w:val="000000"/>
                <w:szCs w:val="20"/>
              </w:rPr>
            </w:pPr>
            <w:r>
              <w:rPr>
                <w:rFonts w:ascii="ArialMT" w:hAnsi="ArialMT"/>
                <w:color w:val="000000"/>
                <w:szCs w:val="20"/>
              </w:rPr>
              <w:t>Common Mode Voltage (Vcm)</w:t>
            </w:r>
          </w:p>
        </w:tc>
        <w:tc>
          <w:tcPr>
            <w:tcW w:w="992" w:type="dxa"/>
            <w:shd w:val="clear" w:color="auto" w:fill="auto"/>
            <w:vAlign w:val="center"/>
          </w:tcPr>
          <w:p w14:paraId="6629F467">
            <w:pPr>
              <w:spacing w:line="360" w:lineRule="exact"/>
              <w:jc w:val="center"/>
              <w:rPr>
                <w:rFonts w:ascii="ArialMT" w:hAnsi="ArialMT"/>
                <w:color w:val="000000"/>
                <w:szCs w:val="20"/>
              </w:rPr>
            </w:pPr>
            <w:r>
              <w:rPr>
                <w:rFonts w:ascii="ArialMT" w:hAnsi="ArialMT"/>
                <w:szCs w:val="21"/>
              </w:rPr>
              <w:t>TP1</w:t>
            </w:r>
          </w:p>
        </w:tc>
        <w:tc>
          <w:tcPr>
            <w:tcW w:w="992" w:type="dxa"/>
            <w:shd w:val="clear" w:color="auto" w:fill="auto"/>
            <w:vAlign w:val="center"/>
          </w:tcPr>
          <w:p w14:paraId="30AFFA57">
            <w:pPr>
              <w:spacing w:line="360" w:lineRule="exact"/>
              <w:jc w:val="center"/>
              <w:rPr>
                <w:rFonts w:ascii="ArialMT" w:hAnsi="ArialMT"/>
                <w:color w:val="000000"/>
                <w:szCs w:val="20"/>
              </w:rPr>
            </w:pPr>
            <w:r>
              <w:rPr>
                <w:rFonts w:hint="eastAsia" w:ascii="ArialMT" w:hAnsi="ArialMT"/>
                <w:color w:val="000000"/>
                <w:szCs w:val="20"/>
              </w:rPr>
              <w:t>-350</w:t>
            </w:r>
          </w:p>
        </w:tc>
        <w:tc>
          <w:tcPr>
            <w:tcW w:w="851" w:type="dxa"/>
            <w:shd w:val="clear" w:color="auto" w:fill="auto"/>
            <w:vAlign w:val="center"/>
          </w:tcPr>
          <w:p w14:paraId="477A7ACE">
            <w:pPr>
              <w:spacing w:line="360" w:lineRule="exact"/>
              <w:jc w:val="center"/>
              <w:rPr>
                <w:rFonts w:ascii="ArialMT" w:hAnsi="ArialMT"/>
                <w:color w:val="000000"/>
                <w:szCs w:val="20"/>
              </w:rPr>
            </w:pPr>
          </w:p>
        </w:tc>
        <w:tc>
          <w:tcPr>
            <w:tcW w:w="992" w:type="dxa"/>
            <w:shd w:val="clear" w:color="auto" w:fill="auto"/>
            <w:vAlign w:val="center"/>
          </w:tcPr>
          <w:p w14:paraId="0CC84D9C">
            <w:pPr>
              <w:spacing w:line="360" w:lineRule="exact"/>
              <w:jc w:val="center"/>
              <w:rPr>
                <w:rFonts w:ascii="ArialMT" w:hAnsi="ArialMT"/>
                <w:color w:val="000000"/>
                <w:szCs w:val="20"/>
              </w:rPr>
            </w:pPr>
            <w:r>
              <w:rPr>
                <w:rFonts w:hint="eastAsia" w:ascii="ArialMT" w:hAnsi="ArialMT"/>
                <w:color w:val="000000"/>
                <w:szCs w:val="20"/>
              </w:rPr>
              <w:t>2850</w:t>
            </w:r>
          </w:p>
        </w:tc>
        <w:tc>
          <w:tcPr>
            <w:tcW w:w="746" w:type="dxa"/>
            <w:shd w:val="clear" w:color="auto" w:fill="auto"/>
            <w:vAlign w:val="center"/>
          </w:tcPr>
          <w:p w14:paraId="53C5E416">
            <w:pPr>
              <w:spacing w:line="360" w:lineRule="exact"/>
              <w:jc w:val="center"/>
              <w:rPr>
                <w:rFonts w:ascii="ArialMT" w:hAnsi="ArialMT"/>
                <w:color w:val="000000"/>
                <w:szCs w:val="20"/>
              </w:rPr>
            </w:pPr>
            <w:r>
              <w:rPr>
                <w:rFonts w:ascii="ArialMT" w:hAnsi="ArialMT"/>
                <w:color w:val="000000"/>
                <w:szCs w:val="20"/>
              </w:rPr>
              <w:t>mV</w:t>
            </w:r>
          </w:p>
        </w:tc>
        <w:tc>
          <w:tcPr>
            <w:tcW w:w="773" w:type="dxa"/>
            <w:shd w:val="clear" w:color="auto" w:fill="auto"/>
            <w:vAlign w:val="center"/>
          </w:tcPr>
          <w:p w14:paraId="67E77A28">
            <w:pPr>
              <w:spacing w:line="360" w:lineRule="exact"/>
              <w:jc w:val="center"/>
              <w:rPr>
                <w:rFonts w:ascii="ArialMT" w:hAnsi="ArialMT"/>
                <w:color w:val="000000"/>
                <w:szCs w:val="20"/>
              </w:rPr>
            </w:pPr>
            <w:r>
              <w:rPr>
                <w:rFonts w:hint="eastAsia" w:ascii="ArialMT" w:hAnsi="ArialMT"/>
                <w:color w:val="000000"/>
                <w:szCs w:val="20"/>
              </w:rPr>
              <w:t>1</w:t>
            </w:r>
          </w:p>
        </w:tc>
      </w:tr>
      <w:tr w14:paraId="300EB3D1">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192F5C37">
            <w:pPr>
              <w:spacing w:line="360" w:lineRule="exact"/>
              <w:jc w:val="left"/>
              <w:rPr>
                <w:rFonts w:ascii="ArialMT" w:hAnsi="ArialMT"/>
                <w:color w:val="000000"/>
                <w:szCs w:val="20"/>
              </w:rPr>
            </w:pPr>
            <w:r>
              <w:rPr>
                <w:rFonts w:ascii="ArialMT" w:hAnsi="ArialMT"/>
                <w:color w:val="000000"/>
                <w:szCs w:val="20"/>
              </w:rPr>
              <w:t>Differential Termination Resistance Mismatch</w:t>
            </w:r>
          </w:p>
        </w:tc>
        <w:tc>
          <w:tcPr>
            <w:tcW w:w="992" w:type="dxa"/>
            <w:shd w:val="clear" w:color="auto" w:fill="auto"/>
            <w:vAlign w:val="center"/>
          </w:tcPr>
          <w:p w14:paraId="055B3226">
            <w:pPr>
              <w:spacing w:line="360" w:lineRule="exact"/>
              <w:jc w:val="center"/>
              <w:rPr>
                <w:rFonts w:ascii="ArialMT" w:hAnsi="ArialMT"/>
                <w:color w:val="000000"/>
                <w:szCs w:val="20"/>
              </w:rPr>
            </w:pPr>
            <w:r>
              <w:rPr>
                <w:rFonts w:ascii="ArialMT" w:hAnsi="ArialMT"/>
                <w:szCs w:val="21"/>
              </w:rPr>
              <w:t>TP1</w:t>
            </w:r>
          </w:p>
        </w:tc>
        <w:tc>
          <w:tcPr>
            <w:tcW w:w="992" w:type="dxa"/>
            <w:shd w:val="clear" w:color="auto" w:fill="auto"/>
            <w:vAlign w:val="center"/>
          </w:tcPr>
          <w:p w14:paraId="044F3920">
            <w:pPr>
              <w:spacing w:line="360" w:lineRule="exact"/>
              <w:jc w:val="center"/>
              <w:rPr>
                <w:rFonts w:ascii="ArialMT" w:hAnsi="ArialMT"/>
                <w:color w:val="000000"/>
                <w:szCs w:val="20"/>
              </w:rPr>
            </w:pPr>
          </w:p>
        </w:tc>
        <w:tc>
          <w:tcPr>
            <w:tcW w:w="851" w:type="dxa"/>
            <w:shd w:val="clear" w:color="auto" w:fill="auto"/>
            <w:vAlign w:val="center"/>
          </w:tcPr>
          <w:p w14:paraId="114F7366">
            <w:pPr>
              <w:spacing w:line="360" w:lineRule="exact"/>
              <w:jc w:val="center"/>
              <w:rPr>
                <w:rFonts w:ascii="ArialMT" w:hAnsi="ArialMT"/>
                <w:color w:val="000000"/>
                <w:szCs w:val="20"/>
              </w:rPr>
            </w:pPr>
          </w:p>
        </w:tc>
        <w:tc>
          <w:tcPr>
            <w:tcW w:w="992" w:type="dxa"/>
            <w:shd w:val="clear" w:color="auto" w:fill="auto"/>
            <w:vAlign w:val="center"/>
          </w:tcPr>
          <w:p w14:paraId="0D5D6EFA">
            <w:pPr>
              <w:spacing w:line="360" w:lineRule="exact"/>
              <w:jc w:val="center"/>
              <w:rPr>
                <w:rFonts w:ascii="ArialMT" w:hAnsi="ArialMT"/>
                <w:color w:val="000000"/>
                <w:szCs w:val="20"/>
              </w:rPr>
            </w:pPr>
            <w:r>
              <w:rPr>
                <w:rFonts w:ascii="ArialMT" w:hAnsi="ArialMT"/>
                <w:color w:val="000000"/>
                <w:szCs w:val="20"/>
              </w:rPr>
              <w:t>10</w:t>
            </w:r>
          </w:p>
        </w:tc>
        <w:tc>
          <w:tcPr>
            <w:tcW w:w="746" w:type="dxa"/>
            <w:shd w:val="clear" w:color="auto" w:fill="auto"/>
            <w:vAlign w:val="center"/>
          </w:tcPr>
          <w:p w14:paraId="495D8655">
            <w:pPr>
              <w:spacing w:line="360" w:lineRule="exact"/>
              <w:jc w:val="center"/>
              <w:rPr>
                <w:rFonts w:ascii="ArialMT" w:hAnsi="ArialMT"/>
                <w:color w:val="000000"/>
                <w:szCs w:val="20"/>
              </w:rPr>
            </w:pPr>
            <w:r>
              <w:rPr>
                <w:rFonts w:ascii="ArialMT" w:hAnsi="ArialMT"/>
                <w:color w:val="000000"/>
                <w:szCs w:val="20"/>
              </w:rPr>
              <w:t>%</w:t>
            </w:r>
          </w:p>
        </w:tc>
        <w:tc>
          <w:tcPr>
            <w:tcW w:w="773" w:type="dxa"/>
            <w:shd w:val="clear" w:color="auto" w:fill="auto"/>
            <w:vAlign w:val="center"/>
          </w:tcPr>
          <w:p w14:paraId="6D921153">
            <w:pPr>
              <w:spacing w:line="360" w:lineRule="exact"/>
              <w:jc w:val="center"/>
              <w:rPr>
                <w:rFonts w:ascii="ArialMT" w:hAnsi="ArialMT"/>
                <w:color w:val="000000"/>
                <w:szCs w:val="20"/>
              </w:rPr>
            </w:pPr>
            <w:r>
              <w:rPr>
                <w:rFonts w:ascii="ArialMT" w:hAnsi="ArialMT"/>
                <w:color w:val="000000"/>
                <w:szCs w:val="20"/>
              </w:rPr>
              <w:t>At 1MHz</w:t>
            </w:r>
          </w:p>
        </w:tc>
      </w:tr>
      <w:tr w14:paraId="1286D682">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4550D504">
            <w:pPr>
              <w:spacing w:line="360" w:lineRule="exact"/>
              <w:jc w:val="left"/>
              <w:rPr>
                <w:rFonts w:ascii="ArialMT" w:hAnsi="ArialMT"/>
                <w:color w:val="000000"/>
                <w:szCs w:val="20"/>
              </w:rPr>
            </w:pPr>
            <w:r>
              <w:rPr>
                <w:rFonts w:ascii="ArialMT" w:hAnsi="ArialMT"/>
                <w:color w:val="000000"/>
                <w:szCs w:val="20"/>
              </w:rPr>
              <w:t>Differential Return Loss (SDD11)</w:t>
            </w:r>
          </w:p>
        </w:tc>
        <w:tc>
          <w:tcPr>
            <w:tcW w:w="992" w:type="dxa"/>
            <w:shd w:val="clear" w:color="auto" w:fill="auto"/>
            <w:vAlign w:val="center"/>
          </w:tcPr>
          <w:p w14:paraId="65BD19F3">
            <w:pPr>
              <w:spacing w:line="360" w:lineRule="exact"/>
              <w:jc w:val="center"/>
              <w:rPr>
                <w:rFonts w:ascii="ArialMT" w:hAnsi="ArialMT"/>
                <w:color w:val="000000"/>
                <w:szCs w:val="20"/>
              </w:rPr>
            </w:pPr>
            <w:r>
              <w:rPr>
                <w:rFonts w:hint="eastAsia" w:ascii="微软雅黑" w:hAnsi="微软雅黑" w:eastAsia="微软雅黑" w:cs="Arial"/>
                <w:sz w:val="20"/>
                <w:szCs w:val="20"/>
              </w:rPr>
              <w:t>TP1</w:t>
            </w:r>
          </w:p>
        </w:tc>
        <w:tc>
          <w:tcPr>
            <w:tcW w:w="992" w:type="dxa"/>
            <w:shd w:val="clear" w:color="auto" w:fill="auto"/>
            <w:vAlign w:val="center"/>
          </w:tcPr>
          <w:p w14:paraId="6D6609E5">
            <w:pPr>
              <w:spacing w:line="360" w:lineRule="exact"/>
              <w:jc w:val="center"/>
              <w:rPr>
                <w:rFonts w:ascii="ArialMT" w:hAnsi="ArialMT"/>
                <w:color w:val="000000"/>
                <w:szCs w:val="20"/>
              </w:rPr>
            </w:pPr>
          </w:p>
        </w:tc>
        <w:tc>
          <w:tcPr>
            <w:tcW w:w="851" w:type="dxa"/>
            <w:shd w:val="clear" w:color="auto" w:fill="auto"/>
            <w:vAlign w:val="center"/>
          </w:tcPr>
          <w:p w14:paraId="2CC47180">
            <w:pPr>
              <w:spacing w:line="360" w:lineRule="exact"/>
              <w:jc w:val="center"/>
              <w:rPr>
                <w:rFonts w:ascii="ArialMT" w:hAnsi="ArialMT"/>
                <w:color w:val="000000"/>
                <w:szCs w:val="20"/>
              </w:rPr>
            </w:pPr>
          </w:p>
        </w:tc>
        <w:tc>
          <w:tcPr>
            <w:tcW w:w="992" w:type="dxa"/>
            <w:shd w:val="clear" w:color="auto" w:fill="auto"/>
            <w:vAlign w:val="center"/>
          </w:tcPr>
          <w:p w14:paraId="3AACC36D">
            <w:pPr>
              <w:spacing w:line="360" w:lineRule="exact"/>
              <w:jc w:val="center"/>
              <w:rPr>
                <w:rFonts w:ascii="ArialMT" w:hAnsi="ArialMT"/>
                <w:color w:val="000000"/>
                <w:szCs w:val="20"/>
              </w:rPr>
            </w:pPr>
            <w:r>
              <w:rPr>
                <w:rFonts w:ascii="微软雅黑" w:hAnsi="微软雅黑" w:eastAsia="微软雅黑" w:cs="Arial"/>
                <w:sz w:val="20"/>
                <w:szCs w:val="20"/>
              </w:rPr>
              <w:t>See CEI-28G-VSR Equation 13-</w:t>
            </w:r>
            <w:r>
              <w:rPr>
                <w:rFonts w:hint="eastAsia" w:ascii="微软雅黑" w:hAnsi="微软雅黑" w:eastAsia="微软雅黑" w:cs="Arial"/>
                <w:sz w:val="20"/>
                <w:szCs w:val="20"/>
              </w:rPr>
              <w:t>19</w:t>
            </w:r>
          </w:p>
        </w:tc>
        <w:tc>
          <w:tcPr>
            <w:tcW w:w="746" w:type="dxa"/>
            <w:shd w:val="clear" w:color="auto" w:fill="auto"/>
            <w:vAlign w:val="center"/>
          </w:tcPr>
          <w:p w14:paraId="465C07AA">
            <w:pPr>
              <w:spacing w:line="360" w:lineRule="exact"/>
              <w:jc w:val="center"/>
              <w:rPr>
                <w:rFonts w:ascii="ArialMT" w:hAnsi="ArialMT"/>
                <w:color w:val="000000"/>
                <w:szCs w:val="20"/>
              </w:rPr>
            </w:pPr>
            <w:r>
              <w:rPr>
                <w:rFonts w:hint="eastAsia" w:ascii="微软雅黑" w:hAnsi="微软雅黑" w:eastAsia="微软雅黑" w:cs="Arial"/>
                <w:sz w:val="20"/>
                <w:szCs w:val="20"/>
              </w:rPr>
              <w:t>dB</w:t>
            </w:r>
          </w:p>
        </w:tc>
        <w:tc>
          <w:tcPr>
            <w:tcW w:w="773" w:type="dxa"/>
            <w:shd w:val="clear" w:color="auto" w:fill="auto"/>
            <w:vAlign w:val="center"/>
          </w:tcPr>
          <w:p w14:paraId="396F472F">
            <w:pPr>
              <w:spacing w:line="360" w:lineRule="exact"/>
              <w:jc w:val="center"/>
              <w:rPr>
                <w:rFonts w:ascii="ArialMT" w:hAnsi="ArialMT"/>
                <w:color w:val="000000"/>
                <w:szCs w:val="20"/>
              </w:rPr>
            </w:pPr>
          </w:p>
        </w:tc>
      </w:tr>
      <w:tr w14:paraId="23E0686F">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6E4620E2">
            <w:pPr>
              <w:spacing w:line="360" w:lineRule="exact"/>
              <w:jc w:val="left"/>
              <w:rPr>
                <w:rFonts w:ascii="ArialMT" w:hAnsi="ArialMT"/>
                <w:color w:val="000000"/>
                <w:szCs w:val="20"/>
              </w:rPr>
            </w:pPr>
            <w:r>
              <w:rPr>
                <w:rFonts w:ascii="ArialMT" w:hAnsi="ArialMT"/>
                <w:color w:val="000000"/>
                <w:szCs w:val="20"/>
              </w:rPr>
              <w:t>Common Mode to Differential conversion and Differential to Common Mode conversion (SDC11, SCD11)</w:t>
            </w:r>
          </w:p>
        </w:tc>
        <w:tc>
          <w:tcPr>
            <w:tcW w:w="992" w:type="dxa"/>
            <w:shd w:val="clear" w:color="auto" w:fill="auto"/>
            <w:vAlign w:val="center"/>
          </w:tcPr>
          <w:p w14:paraId="09D5F7C9">
            <w:pPr>
              <w:spacing w:line="360" w:lineRule="exact"/>
              <w:jc w:val="center"/>
              <w:rPr>
                <w:rFonts w:ascii="ArialMT" w:hAnsi="ArialMT"/>
                <w:color w:val="000000"/>
                <w:szCs w:val="20"/>
              </w:rPr>
            </w:pPr>
            <w:r>
              <w:rPr>
                <w:rFonts w:hint="eastAsia" w:ascii="微软雅黑" w:hAnsi="微软雅黑" w:eastAsia="微软雅黑" w:cs="Arial"/>
                <w:sz w:val="20"/>
                <w:szCs w:val="20"/>
              </w:rPr>
              <w:t>TP1</w:t>
            </w:r>
          </w:p>
        </w:tc>
        <w:tc>
          <w:tcPr>
            <w:tcW w:w="992" w:type="dxa"/>
            <w:shd w:val="clear" w:color="auto" w:fill="auto"/>
            <w:vAlign w:val="center"/>
          </w:tcPr>
          <w:p w14:paraId="3AAC0B77">
            <w:pPr>
              <w:spacing w:line="360" w:lineRule="exact"/>
              <w:jc w:val="center"/>
              <w:rPr>
                <w:rFonts w:ascii="ArialMT" w:hAnsi="ArialMT"/>
                <w:color w:val="000000"/>
                <w:szCs w:val="20"/>
              </w:rPr>
            </w:pPr>
          </w:p>
        </w:tc>
        <w:tc>
          <w:tcPr>
            <w:tcW w:w="851" w:type="dxa"/>
            <w:shd w:val="clear" w:color="auto" w:fill="auto"/>
            <w:vAlign w:val="center"/>
          </w:tcPr>
          <w:p w14:paraId="4E4FCFF4">
            <w:pPr>
              <w:spacing w:line="360" w:lineRule="exact"/>
              <w:jc w:val="center"/>
              <w:rPr>
                <w:rFonts w:ascii="ArialMT" w:hAnsi="ArialMT"/>
                <w:color w:val="000000"/>
                <w:szCs w:val="20"/>
              </w:rPr>
            </w:pPr>
            <w:r>
              <w:rPr>
                <w:rFonts w:hint="eastAsia" w:ascii="ArialMT" w:hAnsi="ArialMT"/>
                <w:color w:val="000000"/>
                <w:szCs w:val="20"/>
              </w:rPr>
              <w:t xml:space="preserve"> </w:t>
            </w:r>
          </w:p>
        </w:tc>
        <w:tc>
          <w:tcPr>
            <w:tcW w:w="992" w:type="dxa"/>
            <w:shd w:val="clear" w:color="auto" w:fill="auto"/>
            <w:vAlign w:val="center"/>
          </w:tcPr>
          <w:p w14:paraId="14BEDA8C">
            <w:pPr>
              <w:spacing w:line="360" w:lineRule="exact"/>
              <w:jc w:val="center"/>
              <w:rPr>
                <w:rFonts w:ascii="ArialMT" w:hAnsi="ArialMT"/>
                <w:color w:val="000000"/>
                <w:szCs w:val="20"/>
              </w:rPr>
            </w:pPr>
            <w:r>
              <w:rPr>
                <w:rFonts w:ascii="ArialMT" w:hAnsi="ArialMT"/>
                <w:color w:val="000000"/>
                <w:szCs w:val="20"/>
              </w:rPr>
              <w:t>See CEI-28G-VSR Equation 13-20</w:t>
            </w:r>
          </w:p>
        </w:tc>
        <w:tc>
          <w:tcPr>
            <w:tcW w:w="746" w:type="dxa"/>
            <w:shd w:val="clear" w:color="auto" w:fill="auto"/>
            <w:vAlign w:val="center"/>
          </w:tcPr>
          <w:p w14:paraId="0E590DFE">
            <w:pPr>
              <w:spacing w:line="360" w:lineRule="exact"/>
              <w:jc w:val="center"/>
              <w:rPr>
                <w:rFonts w:ascii="ArialMT" w:hAnsi="ArialMT"/>
                <w:color w:val="000000"/>
                <w:szCs w:val="20"/>
              </w:rPr>
            </w:pPr>
            <w:r>
              <w:rPr>
                <w:rFonts w:hint="eastAsia" w:ascii="微软雅黑" w:hAnsi="微软雅黑" w:eastAsia="微软雅黑" w:cs="Arial"/>
                <w:sz w:val="20"/>
                <w:szCs w:val="20"/>
              </w:rPr>
              <w:t>dB</w:t>
            </w:r>
          </w:p>
        </w:tc>
        <w:tc>
          <w:tcPr>
            <w:tcW w:w="773" w:type="dxa"/>
            <w:shd w:val="clear" w:color="auto" w:fill="auto"/>
            <w:vAlign w:val="center"/>
          </w:tcPr>
          <w:p w14:paraId="54F5F509">
            <w:pPr>
              <w:spacing w:line="360" w:lineRule="exact"/>
              <w:jc w:val="center"/>
              <w:rPr>
                <w:rFonts w:ascii="ArialMT" w:hAnsi="ArialMT"/>
                <w:color w:val="000000"/>
                <w:szCs w:val="20"/>
              </w:rPr>
            </w:pPr>
          </w:p>
        </w:tc>
      </w:tr>
      <w:tr w14:paraId="02D03DAA">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2155DEFC">
            <w:pPr>
              <w:spacing w:line="360" w:lineRule="exact"/>
              <w:jc w:val="left"/>
              <w:rPr>
                <w:rFonts w:ascii="ArialMT" w:hAnsi="ArialMT"/>
                <w:color w:val="000000"/>
                <w:szCs w:val="20"/>
              </w:rPr>
            </w:pPr>
            <w:r>
              <w:rPr>
                <w:rFonts w:ascii="ArialMT" w:hAnsi="ArialMT"/>
                <w:color w:val="000000"/>
                <w:szCs w:val="20"/>
              </w:rPr>
              <w:t>Stressed Input Test</w:t>
            </w:r>
          </w:p>
        </w:tc>
        <w:tc>
          <w:tcPr>
            <w:tcW w:w="992" w:type="dxa"/>
            <w:shd w:val="clear" w:color="auto" w:fill="auto"/>
            <w:vAlign w:val="center"/>
          </w:tcPr>
          <w:p w14:paraId="4DC6A828">
            <w:pPr>
              <w:spacing w:line="360" w:lineRule="exact"/>
              <w:jc w:val="center"/>
              <w:rPr>
                <w:rFonts w:ascii="ArialMT" w:hAnsi="ArialMT"/>
                <w:color w:val="000000"/>
                <w:szCs w:val="20"/>
              </w:rPr>
            </w:pPr>
            <w:r>
              <w:rPr>
                <w:rFonts w:ascii="ArialMT" w:hAnsi="ArialMT"/>
                <w:szCs w:val="21"/>
              </w:rPr>
              <w:t>TP1a</w:t>
            </w:r>
          </w:p>
        </w:tc>
        <w:tc>
          <w:tcPr>
            <w:tcW w:w="992" w:type="dxa"/>
            <w:shd w:val="clear" w:color="auto" w:fill="auto"/>
            <w:vAlign w:val="center"/>
          </w:tcPr>
          <w:p w14:paraId="4CA41DFA">
            <w:pPr>
              <w:spacing w:line="360" w:lineRule="exact"/>
              <w:jc w:val="center"/>
              <w:rPr>
                <w:rFonts w:ascii="ArialMT" w:hAnsi="ArialMT"/>
                <w:color w:val="000000"/>
                <w:szCs w:val="20"/>
              </w:rPr>
            </w:pPr>
            <w:r>
              <w:rPr>
                <w:rFonts w:ascii="ArialMT" w:hAnsi="ArialMT"/>
                <w:color w:val="000000"/>
                <w:szCs w:val="20"/>
              </w:rPr>
              <w:t>See CEI-28G-VSR Section 13.3.11.2.1</w:t>
            </w:r>
          </w:p>
        </w:tc>
        <w:tc>
          <w:tcPr>
            <w:tcW w:w="851" w:type="dxa"/>
            <w:shd w:val="clear" w:color="auto" w:fill="auto"/>
            <w:vAlign w:val="center"/>
          </w:tcPr>
          <w:p w14:paraId="382418D8">
            <w:pPr>
              <w:spacing w:line="360" w:lineRule="exact"/>
              <w:jc w:val="center"/>
              <w:rPr>
                <w:rFonts w:ascii="ArialMT" w:hAnsi="ArialMT"/>
                <w:color w:val="000000"/>
                <w:szCs w:val="20"/>
              </w:rPr>
            </w:pPr>
          </w:p>
        </w:tc>
        <w:tc>
          <w:tcPr>
            <w:tcW w:w="992" w:type="dxa"/>
            <w:shd w:val="clear" w:color="auto" w:fill="auto"/>
            <w:vAlign w:val="center"/>
          </w:tcPr>
          <w:p w14:paraId="52387AED">
            <w:pPr>
              <w:spacing w:line="360" w:lineRule="exact"/>
              <w:jc w:val="center"/>
              <w:rPr>
                <w:rFonts w:ascii="ArialMT" w:hAnsi="ArialMT"/>
                <w:color w:val="000000"/>
                <w:szCs w:val="20"/>
              </w:rPr>
            </w:pPr>
          </w:p>
        </w:tc>
        <w:tc>
          <w:tcPr>
            <w:tcW w:w="746" w:type="dxa"/>
            <w:shd w:val="clear" w:color="auto" w:fill="auto"/>
            <w:vAlign w:val="center"/>
          </w:tcPr>
          <w:p w14:paraId="604C7C9E">
            <w:pPr>
              <w:spacing w:line="360" w:lineRule="exact"/>
              <w:jc w:val="center"/>
              <w:rPr>
                <w:rFonts w:ascii="ArialMT" w:hAnsi="ArialMT"/>
                <w:color w:val="000000"/>
                <w:szCs w:val="20"/>
              </w:rPr>
            </w:pPr>
          </w:p>
        </w:tc>
        <w:tc>
          <w:tcPr>
            <w:tcW w:w="773" w:type="dxa"/>
            <w:shd w:val="clear" w:color="auto" w:fill="auto"/>
            <w:vAlign w:val="center"/>
          </w:tcPr>
          <w:p w14:paraId="4353E826">
            <w:pPr>
              <w:spacing w:line="360" w:lineRule="exact"/>
              <w:jc w:val="center"/>
              <w:rPr>
                <w:rFonts w:ascii="ArialMT" w:hAnsi="ArialMT"/>
                <w:color w:val="000000"/>
                <w:szCs w:val="20"/>
              </w:rPr>
            </w:pPr>
          </w:p>
        </w:tc>
      </w:tr>
      <w:tr w14:paraId="2338CA8D">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8267" w:type="dxa"/>
            <w:gridSpan w:val="7"/>
            <w:shd w:val="clear" w:color="auto" w:fill="auto"/>
            <w:vAlign w:val="center"/>
          </w:tcPr>
          <w:p w14:paraId="127C7D67">
            <w:pPr>
              <w:pStyle w:val="13"/>
              <w:spacing w:before="156" w:beforeLines="50" w:line="320" w:lineRule="exact"/>
              <w:jc w:val="center"/>
              <w:rPr>
                <w:rFonts w:ascii="ArialMT" w:hAnsi="ArialMT"/>
                <w:bCs w:val="0"/>
                <w:color w:val="0070C0"/>
                <w:kern w:val="2"/>
                <w:sz w:val="21"/>
                <w:szCs w:val="20"/>
                <w:lang w:eastAsia="zh-CN"/>
              </w:rPr>
            </w:pPr>
            <w:r>
              <w:rPr>
                <w:rFonts w:ascii="ArialMT" w:hAnsi="ArialMT" w:eastAsia="宋体"/>
                <w:bCs w:val="0"/>
                <w:color w:val="0070C0"/>
                <w:kern w:val="2"/>
                <w:sz w:val="21"/>
                <w:szCs w:val="20"/>
                <w:lang w:eastAsia="zh-CN"/>
              </w:rPr>
              <w:t>Receiver</w:t>
            </w:r>
          </w:p>
        </w:tc>
      </w:tr>
      <w:tr w14:paraId="7F040BFF">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50726CDB">
            <w:pPr>
              <w:spacing w:line="360" w:lineRule="exact"/>
              <w:jc w:val="left"/>
              <w:rPr>
                <w:rFonts w:ascii="ArialMT" w:hAnsi="ArialMT"/>
                <w:color w:val="000000"/>
                <w:szCs w:val="20"/>
              </w:rPr>
            </w:pPr>
            <w:r>
              <w:rPr>
                <w:rFonts w:ascii="ArialMT" w:hAnsi="ArialMT"/>
                <w:color w:val="000000"/>
                <w:szCs w:val="20"/>
              </w:rPr>
              <w:t>Differential Voltage, pk-pk</w:t>
            </w:r>
          </w:p>
        </w:tc>
        <w:tc>
          <w:tcPr>
            <w:tcW w:w="992" w:type="dxa"/>
            <w:shd w:val="clear" w:color="auto" w:fill="auto"/>
            <w:vAlign w:val="center"/>
          </w:tcPr>
          <w:p w14:paraId="0F245530">
            <w:pPr>
              <w:spacing w:line="360" w:lineRule="exact"/>
              <w:jc w:val="center"/>
              <w:rPr>
                <w:rFonts w:ascii="ArialMT" w:hAnsi="ArialMT"/>
                <w:color w:val="000000"/>
                <w:szCs w:val="20"/>
              </w:rPr>
            </w:pPr>
            <w:r>
              <w:rPr>
                <w:rFonts w:ascii="ArialMT" w:hAnsi="ArialMT"/>
                <w:color w:val="000000"/>
                <w:szCs w:val="20"/>
              </w:rPr>
              <w:t>TP4</w:t>
            </w:r>
          </w:p>
        </w:tc>
        <w:tc>
          <w:tcPr>
            <w:tcW w:w="992" w:type="dxa"/>
            <w:shd w:val="clear" w:color="auto" w:fill="auto"/>
            <w:vAlign w:val="center"/>
          </w:tcPr>
          <w:p w14:paraId="44255197">
            <w:pPr>
              <w:spacing w:line="360" w:lineRule="exact"/>
              <w:jc w:val="center"/>
              <w:rPr>
                <w:rFonts w:ascii="ArialMT" w:hAnsi="ArialMT"/>
                <w:color w:val="000000"/>
                <w:szCs w:val="20"/>
              </w:rPr>
            </w:pPr>
          </w:p>
        </w:tc>
        <w:tc>
          <w:tcPr>
            <w:tcW w:w="851" w:type="dxa"/>
            <w:shd w:val="clear" w:color="auto" w:fill="auto"/>
            <w:vAlign w:val="center"/>
          </w:tcPr>
          <w:p w14:paraId="690FE597">
            <w:pPr>
              <w:spacing w:line="360" w:lineRule="exact"/>
              <w:jc w:val="center"/>
              <w:rPr>
                <w:rFonts w:ascii="ArialMT" w:hAnsi="ArialMT"/>
                <w:color w:val="000000"/>
                <w:szCs w:val="20"/>
              </w:rPr>
            </w:pPr>
          </w:p>
        </w:tc>
        <w:tc>
          <w:tcPr>
            <w:tcW w:w="992" w:type="dxa"/>
            <w:shd w:val="clear" w:color="auto" w:fill="auto"/>
            <w:vAlign w:val="center"/>
          </w:tcPr>
          <w:p w14:paraId="23337814">
            <w:pPr>
              <w:spacing w:line="360" w:lineRule="exact"/>
              <w:jc w:val="center"/>
              <w:rPr>
                <w:rFonts w:ascii="ArialMT" w:hAnsi="ArialMT"/>
                <w:color w:val="000000"/>
                <w:szCs w:val="20"/>
              </w:rPr>
            </w:pPr>
            <w:r>
              <w:rPr>
                <w:rFonts w:hint="eastAsia" w:ascii="ArialMT" w:hAnsi="ArialMT"/>
                <w:color w:val="000000"/>
                <w:szCs w:val="20"/>
              </w:rPr>
              <w:t>900</w:t>
            </w:r>
          </w:p>
        </w:tc>
        <w:tc>
          <w:tcPr>
            <w:tcW w:w="746" w:type="dxa"/>
            <w:shd w:val="clear" w:color="auto" w:fill="auto"/>
            <w:vAlign w:val="center"/>
          </w:tcPr>
          <w:p w14:paraId="6F057C51">
            <w:pPr>
              <w:spacing w:line="360" w:lineRule="exact"/>
              <w:ind w:firstLine="105" w:firstLineChars="50"/>
              <w:rPr>
                <w:rFonts w:ascii="ArialMT" w:hAnsi="ArialMT"/>
                <w:color w:val="000000"/>
                <w:szCs w:val="20"/>
              </w:rPr>
            </w:pPr>
            <w:r>
              <w:rPr>
                <w:rFonts w:ascii="ArialMT" w:hAnsi="ArialMT"/>
                <w:color w:val="000000"/>
                <w:szCs w:val="20"/>
              </w:rPr>
              <w:t>mV</w:t>
            </w:r>
          </w:p>
        </w:tc>
        <w:tc>
          <w:tcPr>
            <w:tcW w:w="773" w:type="dxa"/>
            <w:shd w:val="clear" w:color="auto" w:fill="auto"/>
            <w:vAlign w:val="center"/>
          </w:tcPr>
          <w:p w14:paraId="2CC33B6B">
            <w:pPr>
              <w:spacing w:line="360" w:lineRule="exact"/>
              <w:jc w:val="center"/>
              <w:rPr>
                <w:rFonts w:ascii="ArialMT" w:hAnsi="ArialMT"/>
                <w:color w:val="000000"/>
                <w:szCs w:val="20"/>
              </w:rPr>
            </w:pPr>
          </w:p>
        </w:tc>
      </w:tr>
      <w:tr w14:paraId="3FB12FC2">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7B886E62">
            <w:pPr>
              <w:spacing w:line="360" w:lineRule="exact"/>
              <w:jc w:val="left"/>
              <w:rPr>
                <w:rFonts w:ascii="ArialMT" w:hAnsi="ArialMT"/>
                <w:color w:val="000000"/>
                <w:szCs w:val="20"/>
              </w:rPr>
            </w:pPr>
            <w:r>
              <w:rPr>
                <w:rFonts w:ascii="ArialMT" w:hAnsi="ArialMT"/>
                <w:color w:val="000000"/>
                <w:szCs w:val="20"/>
              </w:rPr>
              <w:t>Common Mode Voltage (Vcm)</w:t>
            </w:r>
          </w:p>
        </w:tc>
        <w:tc>
          <w:tcPr>
            <w:tcW w:w="992" w:type="dxa"/>
            <w:shd w:val="clear" w:color="auto" w:fill="auto"/>
            <w:vAlign w:val="center"/>
          </w:tcPr>
          <w:p w14:paraId="49264809">
            <w:pPr>
              <w:spacing w:line="360" w:lineRule="exact"/>
              <w:jc w:val="center"/>
              <w:rPr>
                <w:rFonts w:ascii="ArialMT" w:hAnsi="ArialMT"/>
                <w:color w:val="000000"/>
                <w:szCs w:val="20"/>
              </w:rPr>
            </w:pPr>
            <w:r>
              <w:rPr>
                <w:rFonts w:hint="eastAsia" w:ascii="微软雅黑" w:hAnsi="微软雅黑" w:eastAsia="微软雅黑" w:cs="Arial"/>
                <w:sz w:val="20"/>
                <w:szCs w:val="20"/>
              </w:rPr>
              <w:t>TP4</w:t>
            </w:r>
          </w:p>
        </w:tc>
        <w:tc>
          <w:tcPr>
            <w:tcW w:w="992" w:type="dxa"/>
            <w:shd w:val="clear" w:color="auto" w:fill="auto"/>
            <w:vAlign w:val="center"/>
          </w:tcPr>
          <w:p w14:paraId="42D4C909">
            <w:pPr>
              <w:spacing w:line="360" w:lineRule="exact"/>
              <w:jc w:val="center"/>
              <w:rPr>
                <w:rFonts w:ascii="ArialMT" w:hAnsi="ArialMT"/>
                <w:color w:val="000000"/>
                <w:szCs w:val="20"/>
              </w:rPr>
            </w:pPr>
            <w:r>
              <w:rPr>
                <w:rFonts w:hint="eastAsia" w:ascii="ArialMT" w:hAnsi="ArialMT"/>
                <w:color w:val="000000"/>
                <w:szCs w:val="20"/>
              </w:rPr>
              <w:t>-350</w:t>
            </w:r>
          </w:p>
        </w:tc>
        <w:tc>
          <w:tcPr>
            <w:tcW w:w="851" w:type="dxa"/>
            <w:shd w:val="clear" w:color="auto" w:fill="auto"/>
            <w:vAlign w:val="center"/>
          </w:tcPr>
          <w:p w14:paraId="5B589FA5">
            <w:pPr>
              <w:spacing w:line="360" w:lineRule="exact"/>
              <w:jc w:val="center"/>
              <w:rPr>
                <w:rFonts w:ascii="ArialMT" w:hAnsi="ArialMT"/>
                <w:color w:val="000000"/>
                <w:szCs w:val="20"/>
              </w:rPr>
            </w:pPr>
          </w:p>
        </w:tc>
        <w:tc>
          <w:tcPr>
            <w:tcW w:w="992" w:type="dxa"/>
            <w:shd w:val="clear" w:color="auto" w:fill="auto"/>
            <w:vAlign w:val="center"/>
          </w:tcPr>
          <w:p w14:paraId="14A35876">
            <w:pPr>
              <w:spacing w:line="360" w:lineRule="exact"/>
              <w:jc w:val="center"/>
              <w:rPr>
                <w:rFonts w:ascii="ArialMT" w:hAnsi="ArialMT"/>
                <w:color w:val="000000"/>
                <w:szCs w:val="20"/>
              </w:rPr>
            </w:pPr>
            <w:r>
              <w:rPr>
                <w:rFonts w:hint="eastAsia" w:ascii="ArialMT" w:hAnsi="ArialMT"/>
                <w:color w:val="000000"/>
                <w:szCs w:val="20"/>
              </w:rPr>
              <w:t>2850</w:t>
            </w:r>
          </w:p>
        </w:tc>
        <w:tc>
          <w:tcPr>
            <w:tcW w:w="746" w:type="dxa"/>
            <w:shd w:val="clear" w:color="auto" w:fill="auto"/>
            <w:vAlign w:val="center"/>
          </w:tcPr>
          <w:p w14:paraId="35A88FBE">
            <w:pPr>
              <w:spacing w:line="360" w:lineRule="exact"/>
              <w:jc w:val="center"/>
              <w:rPr>
                <w:rFonts w:ascii="ArialMT" w:hAnsi="ArialMT"/>
                <w:color w:val="000000"/>
                <w:szCs w:val="20"/>
              </w:rPr>
            </w:pPr>
            <w:r>
              <w:rPr>
                <w:rFonts w:hint="eastAsia" w:ascii="微软雅黑" w:hAnsi="微软雅黑" w:eastAsia="微软雅黑" w:cs="Arial"/>
                <w:sz w:val="20"/>
                <w:szCs w:val="20"/>
              </w:rPr>
              <w:t>mV</w:t>
            </w:r>
          </w:p>
        </w:tc>
        <w:tc>
          <w:tcPr>
            <w:tcW w:w="773" w:type="dxa"/>
            <w:shd w:val="clear" w:color="auto" w:fill="auto"/>
            <w:vAlign w:val="center"/>
          </w:tcPr>
          <w:p w14:paraId="269E578B">
            <w:pPr>
              <w:spacing w:line="360" w:lineRule="exact"/>
              <w:jc w:val="center"/>
              <w:rPr>
                <w:rFonts w:ascii="ArialMT" w:hAnsi="ArialMT"/>
                <w:color w:val="000000"/>
                <w:szCs w:val="20"/>
              </w:rPr>
            </w:pPr>
            <w:r>
              <w:rPr>
                <w:rFonts w:hint="eastAsia" w:ascii="ArialMT" w:hAnsi="ArialMT"/>
                <w:color w:val="000000"/>
                <w:szCs w:val="20"/>
              </w:rPr>
              <w:t>1</w:t>
            </w:r>
          </w:p>
        </w:tc>
      </w:tr>
      <w:tr w14:paraId="3AA58DE0">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6BF91CF2">
            <w:pPr>
              <w:spacing w:line="360" w:lineRule="exact"/>
              <w:jc w:val="left"/>
              <w:rPr>
                <w:rFonts w:ascii="ArialMT" w:hAnsi="ArialMT"/>
                <w:color w:val="000000"/>
                <w:szCs w:val="20"/>
              </w:rPr>
            </w:pPr>
            <w:r>
              <w:rPr>
                <w:rFonts w:ascii="ArialMT" w:hAnsi="ArialMT"/>
                <w:color w:val="000000"/>
                <w:szCs w:val="20"/>
              </w:rPr>
              <w:t>Common Mode Noise, RMS</w:t>
            </w:r>
          </w:p>
        </w:tc>
        <w:tc>
          <w:tcPr>
            <w:tcW w:w="992" w:type="dxa"/>
            <w:shd w:val="clear" w:color="auto" w:fill="auto"/>
            <w:vAlign w:val="center"/>
          </w:tcPr>
          <w:p w14:paraId="5156C30B">
            <w:pPr>
              <w:spacing w:line="360" w:lineRule="exact"/>
              <w:jc w:val="center"/>
              <w:rPr>
                <w:rFonts w:ascii="ArialMT" w:hAnsi="ArialMT"/>
                <w:color w:val="000000"/>
                <w:szCs w:val="20"/>
              </w:rPr>
            </w:pPr>
            <w:r>
              <w:rPr>
                <w:rFonts w:hint="eastAsia" w:ascii="微软雅黑" w:hAnsi="微软雅黑" w:eastAsia="微软雅黑" w:cs="Arial"/>
                <w:sz w:val="20"/>
                <w:szCs w:val="20"/>
              </w:rPr>
              <w:t>TP4</w:t>
            </w:r>
          </w:p>
        </w:tc>
        <w:tc>
          <w:tcPr>
            <w:tcW w:w="992" w:type="dxa"/>
            <w:shd w:val="clear" w:color="auto" w:fill="auto"/>
            <w:vAlign w:val="center"/>
          </w:tcPr>
          <w:p w14:paraId="3E8983B6">
            <w:pPr>
              <w:spacing w:line="360" w:lineRule="exact"/>
              <w:jc w:val="center"/>
              <w:rPr>
                <w:rFonts w:ascii="ArialMT" w:hAnsi="ArialMT"/>
                <w:color w:val="000000"/>
                <w:szCs w:val="20"/>
              </w:rPr>
            </w:pPr>
          </w:p>
        </w:tc>
        <w:tc>
          <w:tcPr>
            <w:tcW w:w="851" w:type="dxa"/>
            <w:shd w:val="clear" w:color="auto" w:fill="auto"/>
            <w:vAlign w:val="center"/>
          </w:tcPr>
          <w:p w14:paraId="50946002">
            <w:pPr>
              <w:spacing w:line="360" w:lineRule="exact"/>
              <w:jc w:val="center"/>
              <w:rPr>
                <w:rFonts w:ascii="ArialMT" w:hAnsi="ArialMT"/>
                <w:color w:val="000000"/>
                <w:szCs w:val="20"/>
              </w:rPr>
            </w:pPr>
          </w:p>
        </w:tc>
        <w:tc>
          <w:tcPr>
            <w:tcW w:w="992" w:type="dxa"/>
            <w:shd w:val="clear" w:color="auto" w:fill="auto"/>
            <w:vAlign w:val="center"/>
          </w:tcPr>
          <w:p w14:paraId="1FAED0D9">
            <w:pPr>
              <w:spacing w:line="360" w:lineRule="exact"/>
              <w:jc w:val="center"/>
              <w:rPr>
                <w:rFonts w:ascii="ArialMT" w:hAnsi="ArialMT"/>
                <w:color w:val="000000"/>
                <w:szCs w:val="20"/>
              </w:rPr>
            </w:pPr>
            <w:r>
              <w:rPr>
                <w:rFonts w:ascii="ArialMT" w:hAnsi="ArialMT"/>
                <w:color w:val="000000"/>
                <w:szCs w:val="20"/>
              </w:rPr>
              <w:t>10</w:t>
            </w:r>
          </w:p>
        </w:tc>
        <w:tc>
          <w:tcPr>
            <w:tcW w:w="746" w:type="dxa"/>
            <w:shd w:val="clear" w:color="auto" w:fill="auto"/>
            <w:vAlign w:val="center"/>
          </w:tcPr>
          <w:p w14:paraId="59B89E6B">
            <w:pPr>
              <w:spacing w:line="360" w:lineRule="exact"/>
              <w:jc w:val="center"/>
              <w:rPr>
                <w:rFonts w:ascii="ArialMT" w:hAnsi="ArialMT"/>
                <w:color w:val="000000"/>
                <w:szCs w:val="20"/>
              </w:rPr>
            </w:pPr>
            <w:r>
              <w:rPr>
                <w:rFonts w:ascii="ArialMT" w:hAnsi="ArialMT"/>
                <w:color w:val="000000"/>
                <w:szCs w:val="20"/>
              </w:rPr>
              <w:t>%</w:t>
            </w:r>
          </w:p>
        </w:tc>
        <w:tc>
          <w:tcPr>
            <w:tcW w:w="773" w:type="dxa"/>
            <w:shd w:val="clear" w:color="auto" w:fill="auto"/>
            <w:vAlign w:val="center"/>
          </w:tcPr>
          <w:p w14:paraId="1847A415">
            <w:pPr>
              <w:spacing w:line="360" w:lineRule="exact"/>
              <w:jc w:val="center"/>
              <w:rPr>
                <w:rFonts w:ascii="ArialMT" w:hAnsi="ArialMT"/>
                <w:color w:val="000000"/>
                <w:szCs w:val="20"/>
              </w:rPr>
            </w:pPr>
            <w:r>
              <w:rPr>
                <w:rFonts w:ascii="ArialMT" w:hAnsi="ArialMT"/>
                <w:color w:val="000000"/>
                <w:szCs w:val="20"/>
              </w:rPr>
              <w:t>At 1MHz</w:t>
            </w:r>
          </w:p>
        </w:tc>
      </w:tr>
      <w:tr w14:paraId="7D77AEFB">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5C09BA7F">
            <w:pPr>
              <w:spacing w:line="360" w:lineRule="exact"/>
              <w:jc w:val="left"/>
              <w:rPr>
                <w:rFonts w:ascii="ArialMT" w:hAnsi="ArialMT"/>
                <w:color w:val="000000"/>
                <w:szCs w:val="20"/>
              </w:rPr>
            </w:pPr>
            <w:r>
              <w:rPr>
                <w:rFonts w:ascii="ArialMT" w:hAnsi="ArialMT"/>
                <w:color w:val="000000"/>
                <w:szCs w:val="20"/>
              </w:rPr>
              <w:t>Differential Return Loss (SDD22)</w:t>
            </w:r>
          </w:p>
        </w:tc>
        <w:tc>
          <w:tcPr>
            <w:tcW w:w="992" w:type="dxa"/>
            <w:shd w:val="clear" w:color="auto" w:fill="auto"/>
            <w:vAlign w:val="center"/>
          </w:tcPr>
          <w:p w14:paraId="761AA37D">
            <w:pPr>
              <w:spacing w:line="360" w:lineRule="exact"/>
              <w:jc w:val="center"/>
              <w:rPr>
                <w:rFonts w:ascii="ArialMT" w:hAnsi="ArialMT"/>
                <w:color w:val="000000"/>
                <w:szCs w:val="20"/>
              </w:rPr>
            </w:pPr>
            <w:r>
              <w:rPr>
                <w:rFonts w:hint="eastAsia" w:ascii="微软雅黑" w:hAnsi="微软雅黑" w:eastAsia="微软雅黑" w:cs="Arial"/>
                <w:sz w:val="20"/>
                <w:szCs w:val="20"/>
              </w:rPr>
              <w:t>TP4</w:t>
            </w:r>
          </w:p>
        </w:tc>
        <w:tc>
          <w:tcPr>
            <w:tcW w:w="992" w:type="dxa"/>
            <w:shd w:val="clear" w:color="auto" w:fill="auto"/>
            <w:vAlign w:val="center"/>
          </w:tcPr>
          <w:p w14:paraId="00F691D1">
            <w:pPr>
              <w:spacing w:line="360" w:lineRule="exact"/>
              <w:jc w:val="center"/>
              <w:rPr>
                <w:rFonts w:ascii="ArialMT" w:hAnsi="ArialMT"/>
                <w:color w:val="000000"/>
                <w:szCs w:val="20"/>
              </w:rPr>
            </w:pPr>
          </w:p>
        </w:tc>
        <w:tc>
          <w:tcPr>
            <w:tcW w:w="851" w:type="dxa"/>
            <w:shd w:val="clear" w:color="auto" w:fill="auto"/>
            <w:vAlign w:val="center"/>
          </w:tcPr>
          <w:p w14:paraId="4ECA4624">
            <w:pPr>
              <w:spacing w:line="360" w:lineRule="exact"/>
              <w:jc w:val="center"/>
              <w:rPr>
                <w:rFonts w:ascii="ArialMT" w:hAnsi="ArialMT"/>
                <w:color w:val="000000"/>
                <w:szCs w:val="20"/>
              </w:rPr>
            </w:pPr>
          </w:p>
        </w:tc>
        <w:tc>
          <w:tcPr>
            <w:tcW w:w="992" w:type="dxa"/>
            <w:shd w:val="clear" w:color="auto" w:fill="auto"/>
            <w:vAlign w:val="center"/>
          </w:tcPr>
          <w:p w14:paraId="6B917600">
            <w:pPr>
              <w:spacing w:line="360" w:lineRule="exact"/>
              <w:jc w:val="center"/>
              <w:rPr>
                <w:rFonts w:ascii="ArialMT" w:hAnsi="ArialMT"/>
                <w:color w:val="000000"/>
                <w:szCs w:val="20"/>
              </w:rPr>
            </w:pPr>
            <w:r>
              <w:rPr>
                <w:rFonts w:ascii="ArialMT" w:hAnsi="ArialMT"/>
                <w:color w:val="000000"/>
                <w:szCs w:val="20"/>
              </w:rPr>
              <w:t>See CEI-28G-VSR Equation 13-19</w:t>
            </w:r>
          </w:p>
        </w:tc>
        <w:tc>
          <w:tcPr>
            <w:tcW w:w="746" w:type="dxa"/>
            <w:shd w:val="clear" w:color="auto" w:fill="auto"/>
            <w:vAlign w:val="center"/>
          </w:tcPr>
          <w:p w14:paraId="666C245D">
            <w:pPr>
              <w:spacing w:line="360" w:lineRule="exact"/>
              <w:jc w:val="center"/>
              <w:rPr>
                <w:rFonts w:ascii="ArialMT" w:hAnsi="ArialMT"/>
                <w:color w:val="000000"/>
                <w:szCs w:val="20"/>
              </w:rPr>
            </w:pPr>
            <w:r>
              <w:rPr>
                <w:rFonts w:hint="eastAsia" w:ascii="微软雅黑" w:hAnsi="微软雅黑" w:eastAsia="微软雅黑" w:cs="Arial"/>
                <w:sz w:val="20"/>
                <w:szCs w:val="20"/>
              </w:rPr>
              <w:t>dB</w:t>
            </w:r>
          </w:p>
        </w:tc>
        <w:tc>
          <w:tcPr>
            <w:tcW w:w="773" w:type="dxa"/>
            <w:shd w:val="clear" w:color="auto" w:fill="auto"/>
            <w:vAlign w:val="center"/>
          </w:tcPr>
          <w:p w14:paraId="686E7384">
            <w:pPr>
              <w:spacing w:line="360" w:lineRule="exact"/>
              <w:jc w:val="center"/>
              <w:rPr>
                <w:rFonts w:ascii="ArialMT" w:hAnsi="ArialMT"/>
                <w:color w:val="000000"/>
                <w:szCs w:val="20"/>
              </w:rPr>
            </w:pPr>
          </w:p>
        </w:tc>
      </w:tr>
      <w:tr w14:paraId="451CF276">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25464C1F">
            <w:pPr>
              <w:spacing w:line="360" w:lineRule="exact"/>
              <w:jc w:val="left"/>
              <w:rPr>
                <w:rFonts w:ascii="ArialMT" w:hAnsi="ArialMT"/>
                <w:color w:val="000000"/>
                <w:szCs w:val="20"/>
              </w:rPr>
            </w:pPr>
            <w:r>
              <w:rPr>
                <w:rFonts w:ascii="ArialMT" w:hAnsi="ArialMT"/>
                <w:color w:val="000000"/>
                <w:szCs w:val="20"/>
              </w:rPr>
              <w:t>Common Mode to Differential conversion and Differential to Common Mode conversion (SDC22, SCD22)</w:t>
            </w:r>
          </w:p>
        </w:tc>
        <w:tc>
          <w:tcPr>
            <w:tcW w:w="992" w:type="dxa"/>
            <w:shd w:val="clear" w:color="auto" w:fill="auto"/>
            <w:vAlign w:val="center"/>
          </w:tcPr>
          <w:p w14:paraId="22D270DD">
            <w:pPr>
              <w:spacing w:line="360" w:lineRule="exact"/>
              <w:jc w:val="center"/>
              <w:rPr>
                <w:rFonts w:ascii="ArialMT" w:hAnsi="ArialMT"/>
                <w:color w:val="000000"/>
                <w:szCs w:val="20"/>
              </w:rPr>
            </w:pPr>
            <w:r>
              <w:rPr>
                <w:rFonts w:hint="eastAsia" w:ascii="微软雅黑" w:hAnsi="微软雅黑" w:eastAsia="微软雅黑" w:cs="Arial"/>
                <w:sz w:val="20"/>
                <w:szCs w:val="20"/>
              </w:rPr>
              <w:t>TP4</w:t>
            </w:r>
          </w:p>
        </w:tc>
        <w:tc>
          <w:tcPr>
            <w:tcW w:w="992" w:type="dxa"/>
            <w:shd w:val="clear" w:color="auto" w:fill="auto"/>
            <w:vAlign w:val="center"/>
          </w:tcPr>
          <w:p w14:paraId="1BF91492">
            <w:pPr>
              <w:spacing w:line="360" w:lineRule="exact"/>
              <w:jc w:val="center"/>
              <w:rPr>
                <w:rFonts w:ascii="ArialMT" w:hAnsi="ArialMT"/>
                <w:color w:val="000000"/>
                <w:szCs w:val="20"/>
              </w:rPr>
            </w:pPr>
          </w:p>
        </w:tc>
        <w:tc>
          <w:tcPr>
            <w:tcW w:w="851" w:type="dxa"/>
            <w:shd w:val="clear" w:color="auto" w:fill="auto"/>
            <w:vAlign w:val="center"/>
          </w:tcPr>
          <w:p w14:paraId="675223B0">
            <w:pPr>
              <w:spacing w:line="360" w:lineRule="exact"/>
              <w:jc w:val="center"/>
              <w:rPr>
                <w:rFonts w:ascii="ArialMT" w:hAnsi="ArialMT"/>
                <w:color w:val="000000"/>
                <w:szCs w:val="20"/>
              </w:rPr>
            </w:pPr>
          </w:p>
        </w:tc>
        <w:tc>
          <w:tcPr>
            <w:tcW w:w="992" w:type="dxa"/>
            <w:shd w:val="clear" w:color="auto" w:fill="auto"/>
            <w:vAlign w:val="center"/>
          </w:tcPr>
          <w:p w14:paraId="7A6802A6">
            <w:pPr>
              <w:spacing w:line="360" w:lineRule="exact"/>
              <w:jc w:val="center"/>
              <w:rPr>
                <w:rFonts w:ascii="ArialMT" w:hAnsi="ArialMT"/>
                <w:color w:val="000000"/>
                <w:szCs w:val="20"/>
              </w:rPr>
            </w:pPr>
            <w:r>
              <w:rPr>
                <w:rFonts w:ascii="ArialMT" w:hAnsi="ArialMT"/>
                <w:color w:val="000000"/>
                <w:szCs w:val="20"/>
              </w:rPr>
              <w:t>See CEI-28G-VSR Equation 13-21</w:t>
            </w:r>
          </w:p>
        </w:tc>
        <w:tc>
          <w:tcPr>
            <w:tcW w:w="746" w:type="dxa"/>
            <w:shd w:val="clear" w:color="auto" w:fill="auto"/>
            <w:vAlign w:val="center"/>
          </w:tcPr>
          <w:p w14:paraId="650DFFE1">
            <w:pPr>
              <w:spacing w:line="360" w:lineRule="exact"/>
              <w:jc w:val="center"/>
              <w:rPr>
                <w:rFonts w:ascii="ArialMT" w:hAnsi="ArialMT"/>
                <w:color w:val="000000"/>
                <w:szCs w:val="20"/>
              </w:rPr>
            </w:pPr>
            <w:r>
              <w:rPr>
                <w:rFonts w:hint="eastAsia" w:ascii="微软雅黑" w:hAnsi="微软雅黑" w:eastAsia="微软雅黑" w:cs="Arial"/>
                <w:sz w:val="20"/>
                <w:szCs w:val="20"/>
              </w:rPr>
              <w:t>dB</w:t>
            </w:r>
          </w:p>
        </w:tc>
        <w:tc>
          <w:tcPr>
            <w:tcW w:w="773" w:type="dxa"/>
            <w:shd w:val="clear" w:color="auto" w:fill="auto"/>
            <w:vAlign w:val="center"/>
          </w:tcPr>
          <w:p w14:paraId="3B2BC558">
            <w:pPr>
              <w:spacing w:line="360" w:lineRule="exact"/>
              <w:jc w:val="center"/>
              <w:rPr>
                <w:rFonts w:ascii="ArialMT" w:hAnsi="ArialMT"/>
                <w:color w:val="000000"/>
                <w:szCs w:val="20"/>
              </w:rPr>
            </w:pPr>
          </w:p>
        </w:tc>
      </w:tr>
      <w:tr w14:paraId="4B88F0B4">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468BF37D">
            <w:pPr>
              <w:spacing w:line="360" w:lineRule="exact"/>
              <w:jc w:val="left"/>
              <w:rPr>
                <w:rFonts w:ascii="ArialMT" w:hAnsi="ArialMT"/>
                <w:color w:val="000000"/>
                <w:szCs w:val="20"/>
              </w:rPr>
            </w:pPr>
            <w:r>
              <w:rPr>
                <w:rFonts w:ascii="ArialMT" w:hAnsi="ArialMT"/>
                <w:color w:val="000000"/>
                <w:szCs w:val="20"/>
              </w:rPr>
              <w:t>Common Mode Return Loss (SCC22)</w:t>
            </w:r>
          </w:p>
        </w:tc>
        <w:tc>
          <w:tcPr>
            <w:tcW w:w="992" w:type="dxa"/>
            <w:shd w:val="clear" w:color="auto" w:fill="auto"/>
            <w:vAlign w:val="center"/>
          </w:tcPr>
          <w:p w14:paraId="61C88FC5">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TP4</w:t>
            </w:r>
          </w:p>
        </w:tc>
        <w:tc>
          <w:tcPr>
            <w:tcW w:w="992" w:type="dxa"/>
            <w:shd w:val="clear" w:color="auto" w:fill="auto"/>
            <w:vAlign w:val="center"/>
          </w:tcPr>
          <w:p w14:paraId="001CA430">
            <w:pPr>
              <w:spacing w:line="360" w:lineRule="exact"/>
              <w:jc w:val="center"/>
              <w:rPr>
                <w:rFonts w:ascii="ArialMT" w:hAnsi="ArialMT"/>
                <w:color w:val="000000"/>
                <w:szCs w:val="20"/>
              </w:rPr>
            </w:pPr>
          </w:p>
        </w:tc>
        <w:tc>
          <w:tcPr>
            <w:tcW w:w="851" w:type="dxa"/>
            <w:shd w:val="clear" w:color="auto" w:fill="auto"/>
            <w:vAlign w:val="center"/>
          </w:tcPr>
          <w:p w14:paraId="65081167">
            <w:pPr>
              <w:spacing w:line="360" w:lineRule="exact"/>
              <w:jc w:val="center"/>
              <w:rPr>
                <w:rFonts w:ascii="ArialMT" w:hAnsi="ArialMT"/>
                <w:color w:val="000000"/>
                <w:szCs w:val="20"/>
              </w:rPr>
            </w:pPr>
          </w:p>
        </w:tc>
        <w:tc>
          <w:tcPr>
            <w:tcW w:w="992" w:type="dxa"/>
            <w:shd w:val="clear" w:color="auto" w:fill="auto"/>
            <w:vAlign w:val="center"/>
          </w:tcPr>
          <w:p w14:paraId="766A5914">
            <w:pPr>
              <w:spacing w:line="360" w:lineRule="exact"/>
              <w:jc w:val="center"/>
              <w:rPr>
                <w:rFonts w:ascii="ArialMT" w:hAnsi="ArialMT"/>
                <w:color w:val="000000"/>
                <w:szCs w:val="20"/>
              </w:rPr>
            </w:pPr>
            <w:r>
              <w:rPr>
                <w:rFonts w:hint="eastAsia" w:ascii="ArialMT" w:hAnsi="ArialMT"/>
                <w:color w:val="000000"/>
                <w:szCs w:val="20"/>
              </w:rPr>
              <w:t>-2</w:t>
            </w:r>
          </w:p>
        </w:tc>
        <w:tc>
          <w:tcPr>
            <w:tcW w:w="746" w:type="dxa"/>
            <w:shd w:val="clear" w:color="auto" w:fill="auto"/>
            <w:vAlign w:val="center"/>
          </w:tcPr>
          <w:p w14:paraId="58AC8231">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dB</w:t>
            </w:r>
          </w:p>
        </w:tc>
        <w:tc>
          <w:tcPr>
            <w:tcW w:w="773" w:type="dxa"/>
            <w:shd w:val="clear" w:color="auto" w:fill="auto"/>
            <w:vAlign w:val="center"/>
          </w:tcPr>
          <w:p w14:paraId="7ADF3801">
            <w:pPr>
              <w:spacing w:line="360" w:lineRule="exact"/>
              <w:jc w:val="center"/>
              <w:rPr>
                <w:rFonts w:ascii="ArialMT" w:hAnsi="ArialMT"/>
                <w:color w:val="000000"/>
                <w:szCs w:val="20"/>
              </w:rPr>
            </w:pPr>
            <w:r>
              <w:rPr>
                <w:rFonts w:hint="eastAsia" w:ascii="ArialMT" w:hAnsi="ArialMT"/>
                <w:color w:val="000000"/>
                <w:szCs w:val="20"/>
              </w:rPr>
              <w:t>2</w:t>
            </w:r>
          </w:p>
        </w:tc>
      </w:tr>
      <w:tr w14:paraId="3E10097B">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61C4E800">
            <w:pPr>
              <w:spacing w:line="360" w:lineRule="exact"/>
              <w:jc w:val="left"/>
              <w:rPr>
                <w:rFonts w:ascii="ArialMT" w:hAnsi="ArialMT"/>
                <w:color w:val="000000"/>
                <w:szCs w:val="20"/>
              </w:rPr>
            </w:pPr>
            <w:r>
              <w:rPr>
                <w:rFonts w:ascii="ArialMT" w:hAnsi="ArialMT"/>
                <w:color w:val="000000"/>
                <w:szCs w:val="20"/>
              </w:rPr>
              <w:t>Transition Time, 20 to 80%</w:t>
            </w:r>
          </w:p>
        </w:tc>
        <w:tc>
          <w:tcPr>
            <w:tcW w:w="992" w:type="dxa"/>
            <w:shd w:val="clear" w:color="auto" w:fill="auto"/>
            <w:vAlign w:val="center"/>
          </w:tcPr>
          <w:p w14:paraId="39C51CB5">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TP4</w:t>
            </w:r>
          </w:p>
        </w:tc>
        <w:tc>
          <w:tcPr>
            <w:tcW w:w="992" w:type="dxa"/>
            <w:shd w:val="clear" w:color="auto" w:fill="auto"/>
            <w:vAlign w:val="center"/>
          </w:tcPr>
          <w:p w14:paraId="772FB2BE">
            <w:pPr>
              <w:spacing w:line="360" w:lineRule="exact"/>
              <w:jc w:val="center"/>
              <w:rPr>
                <w:rFonts w:ascii="ArialMT" w:hAnsi="ArialMT"/>
                <w:color w:val="000000"/>
                <w:szCs w:val="20"/>
              </w:rPr>
            </w:pPr>
            <w:r>
              <w:rPr>
                <w:rFonts w:hint="eastAsia" w:ascii="ArialMT" w:hAnsi="ArialMT"/>
                <w:color w:val="000000"/>
                <w:szCs w:val="20"/>
              </w:rPr>
              <w:t>9.5</w:t>
            </w:r>
          </w:p>
        </w:tc>
        <w:tc>
          <w:tcPr>
            <w:tcW w:w="851" w:type="dxa"/>
            <w:shd w:val="clear" w:color="auto" w:fill="auto"/>
            <w:vAlign w:val="center"/>
          </w:tcPr>
          <w:p w14:paraId="18224C18">
            <w:pPr>
              <w:spacing w:line="360" w:lineRule="exact"/>
              <w:jc w:val="center"/>
              <w:rPr>
                <w:rFonts w:ascii="ArialMT" w:hAnsi="ArialMT"/>
                <w:color w:val="000000"/>
                <w:szCs w:val="20"/>
              </w:rPr>
            </w:pPr>
          </w:p>
        </w:tc>
        <w:tc>
          <w:tcPr>
            <w:tcW w:w="992" w:type="dxa"/>
            <w:shd w:val="clear" w:color="auto" w:fill="auto"/>
            <w:vAlign w:val="center"/>
          </w:tcPr>
          <w:p w14:paraId="074A74FE">
            <w:pPr>
              <w:spacing w:line="360" w:lineRule="exact"/>
              <w:jc w:val="center"/>
              <w:rPr>
                <w:rFonts w:ascii="ArialMT" w:hAnsi="ArialMT"/>
                <w:color w:val="000000"/>
                <w:szCs w:val="20"/>
              </w:rPr>
            </w:pPr>
          </w:p>
        </w:tc>
        <w:tc>
          <w:tcPr>
            <w:tcW w:w="746" w:type="dxa"/>
            <w:shd w:val="clear" w:color="auto" w:fill="auto"/>
            <w:vAlign w:val="center"/>
          </w:tcPr>
          <w:p w14:paraId="414B876B">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ps</w:t>
            </w:r>
          </w:p>
        </w:tc>
        <w:tc>
          <w:tcPr>
            <w:tcW w:w="773" w:type="dxa"/>
            <w:shd w:val="clear" w:color="auto" w:fill="auto"/>
            <w:vAlign w:val="center"/>
          </w:tcPr>
          <w:p w14:paraId="355711DF">
            <w:pPr>
              <w:spacing w:line="360" w:lineRule="exact"/>
              <w:jc w:val="center"/>
              <w:rPr>
                <w:rFonts w:ascii="ArialMT" w:hAnsi="ArialMT"/>
                <w:color w:val="000000"/>
                <w:szCs w:val="20"/>
              </w:rPr>
            </w:pPr>
          </w:p>
        </w:tc>
      </w:tr>
      <w:tr w14:paraId="4D4F8503">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10853C16">
            <w:pPr>
              <w:spacing w:line="360" w:lineRule="exact"/>
              <w:jc w:val="left"/>
              <w:rPr>
                <w:rFonts w:ascii="ArialMT" w:hAnsi="ArialMT"/>
                <w:color w:val="000000"/>
                <w:szCs w:val="20"/>
              </w:rPr>
            </w:pPr>
            <w:r>
              <w:rPr>
                <w:rFonts w:ascii="ArialMT" w:hAnsi="ArialMT"/>
                <w:color w:val="000000"/>
                <w:szCs w:val="20"/>
              </w:rPr>
              <w:t>Vertical Eye Closure (VEC)</w:t>
            </w:r>
          </w:p>
        </w:tc>
        <w:tc>
          <w:tcPr>
            <w:tcW w:w="992" w:type="dxa"/>
            <w:shd w:val="clear" w:color="auto" w:fill="auto"/>
            <w:vAlign w:val="center"/>
          </w:tcPr>
          <w:p w14:paraId="014E96F2">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TP4</w:t>
            </w:r>
          </w:p>
        </w:tc>
        <w:tc>
          <w:tcPr>
            <w:tcW w:w="992" w:type="dxa"/>
            <w:shd w:val="clear" w:color="auto" w:fill="auto"/>
            <w:vAlign w:val="center"/>
          </w:tcPr>
          <w:p w14:paraId="6AF46804">
            <w:pPr>
              <w:spacing w:line="360" w:lineRule="exact"/>
              <w:jc w:val="center"/>
              <w:rPr>
                <w:rFonts w:ascii="ArialMT" w:hAnsi="ArialMT"/>
                <w:color w:val="000000"/>
                <w:szCs w:val="20"/>
              </w:rPr>
            </w:pPr>
          </w:p>
        </w:tc>
        <w:tc>
          <w:tcPr>
            <w:tcW w:w="851" w:type="dxa"/>
            <w:shd w:val="clear" w:color="auto" w:fill="auto"/>
            <w:vAlign w:val="center"/>
          </w:tcPr>
          <w:p w14:paraId="56AAF82E">
            <w:pPr>
              <w:spacing w:line="360" w:lineRule="exact"/>
              <w:jc w:val="center"/>
              <w:rPr>
                <w:rFonts w:ascii="ArialMT" w:hAnsi="ArialMT"/>
                <w:color w:val="000000"/>
                <w:szCs w:val="20"/>
              </w:rPr>
            </w:pPr>
          </w:p>
        </w:tc>
        <w:tc>
          <w:tcPr>
            <w:tcW w:w="992" w:type="dxa"/>
            <w:shd w:val="clear" w:color="auto" w:fill="auto"/>
            <w:vAlign w:val="center"/>
          </w:tcPr>
          <w:p w14:paraId="4F419EB9">
            <w:pPr>
              <w:spacing w:line="360" w:lineRule="exact"/>
              <w:jc w:val="center"/>
              <w:rPr>
                <w:rFonts w:ascii="ArialMT" w:hAnsi="ArialMT"/>
                <w:color w:val="000000"/>
                <w:szCs w:val="20"/>
              </w:rPr>
            </w:pPr>
            <w:r>
              <w:rPr>
                <w:rFonts w:hint="eastAsia" w:ascii="ArialMT" w:hAnsi="ArialMT"/>
                <w:color w:val="000000"/>
                <w:szCs w:val="20"/>
              </w:rPr>
              <w:t>5.5</w:t>
            </w:r>
          </w:p>
        </w:tc>
        <w:tc>
          <w:tcPr>
            <w:tcW w:w="746" w:type="dxa"/>
            <w:shd w:val="clear" w:color="auto" w:fill="auto"/>
            <w:vAlign w:val="center"/>
          </w:tcPr>
          <w:p w14:paraId="58B13851">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dB</w:t>
            </w:r>
          </w:p>
        </w:tc>
        <w:tc>
          <w:tcPr>
            <w:tcW w:w="773" w:type="dxa"/>
            <w:shd w:val="clear" w:color="auto" w:fill="auto"/>
            <w:vAlign w:val="center"/>
          </w:tcPr>
          <w:p w14:paraId="5A7D6A32">
            <w:pPr>
              <w:spacing w:line="360" w:lineRule="exact"/>
              <w:jc w:val="center"/>
              <w:rPr>
                <w:rFonts w:ascii="ArialMT" w:hAnsi="ArialMT"/>
                <w:color w:val="000000"/>
                <w:szCs w:val="20"/>
              </w:rPr>
            </w:pPr>
          </w:p>
        </w:tc>
      </w:tr>
      <w:tr w14:paraId="5EE5A309">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007746B8">
            <w:pPr>
              <w:spacing w:line="360" w:lineRule="exact"/>
              <w:jc w:val="left"/>
              <w:rPr>
                <w:rFonts w:ascii="ArialMT" w:hAnsi="ArialMT"/>
                <w:color w:val="000000"/>
                <w:szCs w:val="20"/>
              </w:rPr>
            </w:pPr>
            <w:r>
              <w:rPr>
                <w:rFonts w:ascii="ArialMT" w:hAnsi="ArialMT"/>
                <w:color w:val="000000"/>
                <w:szCs w:val="20"/>
              </w:rPr>
              <w:t>Eye Width at 10-15 probability (EW15)</w:t>
            </w:r>
          </w:p>
        </w:tc>
        <w:tc>
          <w:tcPr>
            <w:tcW w:w="992" w:type="dxa"/>
            <w:shd w:val="clear" w:color="auto" w:fill="auto"/>
            <w:vAlign w:val="center"/>
          </w:tcPr>
          <w:p w14:paraId="0610ABEF">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TP4</w:t>
            </w:r>
          </w:p>
        </w:tc>
        <w:tc>
          <w:tcPr>
            <w:tcW w:w="992" w:type="dxa"/>
            <w:shd w:val="clear" w:color="auto" w:fill="auto"/>
            <w:vAlign w:val="center"/>
          </w:tcPr>
          <w:p w14:paraId="3BB2A25E">
            <w:pPr>
              <w:spacing w:line="360" w:lineRule="exact"/>
              <w:jc w:val="center"/>
              <w:rPr>
                <w:rFonts w:ascii="ArialMT" w:hAnsi="ArialMT"/>
                <w:color w:val="000000"/>
                <w:szCs w:val="20"/>
              </w:rPr>
            </w:pPr>
            <w:r>
              <w:rPr>
                <w:rFonts w:hint="eastAsia" w:ascii="ArialMT" w:hAnsi="ArialMT"/>
                <w:color w:val="000000"/>
                <w:szCs w:val="20"/>
              </w:rPr>
              <w:t>0.57</w:t>
            </w:r>
          </w:p>
        </w:tc>
        <w:tc>
          <w:tcPr>
            <w:tcW w:w="851" w:type="dxa"/>
            <w:shd w:val="clear" w:color="auto" w:fill="auto"/>
            <w:vAlign w:val="center"/>
          </w:tcPr>
          <w:p w14:paraId="60F24552">
            <w:pPr>
              <w:spacing w:line="360" w:lineRule="exact"/>
              <w:jc w:val="center"/>
              <w:rPr>
                <w:rFonts w:ascii="ArialMT" w:hAnsi="ArialMT"/>
                <w:color w:val="000000"/>
                <w:szCs w:val="20"/>
              </w:rPr>
            </w:pPr>
          </w:p>
        </w:tc>
        <w:tc>
          <w:tcPr>
            <w:tcW w:w="992" w:type="dxa"/>
            <w:shd w:val="clear" w:color="auto" w:fill="auto"/>
            <w:vAlign w:val="center"/>
          </w:tcPr>
          <w:p w14:paraId="5760314E">
            <w:pPr>
              <w:spacing w:line="360" w:lineRule="exact"/>
              <w:jc w:val="center"/>
              <w:rPr>
                <w:rFonts w:ascii="ArialMT" w:hAnsi="ArialMT"/>
                <w:color w:val="000000"/>
                <w:szCs w:val="20"/>
              </w:rPr>
            </w:pPr>
          </w:p>
        </w:tc>
        <w:tc>
          <w:tcPr>
            <w:tcW w:w="746" w:type="dxa"/>
            <w:shd w:val="clear" w:color="auto" w:fill="auto"/>
            <w:vAlign w:val="center"/>
          </w:tcPr>
          <w:p w14:paraId="3497FC98">
            <w:pPr>
              <w:spacing w:line="360" w:lineRule="exact"/>
              <w:jc w:val="center"/>
              <w:rPr>
                <w:rFonts w:ascii="微软雅黑" w:hAnsi="微软雅黑" w:eastAsia="微软雅黑" w:cs="Arial"/>
                <w:sz w:val="20"/>
                <w:szCs w:val="20"/>
              </w:rPr>
            </w:pPr>
            <w:r>
              <w:rPr>
                <w:rFonts w:ascii="微软雅黑" w:hAnsi="微软雅黑" w:eastAsia="微软雅黑" w:cs="Arial"/>
                <w:sz w:val="20"/>
                <w:szCs w:val="20"/>
              </w:rPr>
              <w:t>UI</w:t>
            </w:r>
          </w:p>
        </w:tc>
        <w:tc>
          <w:tcPr>
            <w:tcW w:w="773" w:type="dxa"/>
            <w:shd w:val="clear" w:color="auto" w:fill="auto"/>
            <w:vAlign w:val="center"/>
          </w:tcPr>
          <w:p w14:paraId="5E581BCE">
            <w:pPr>
              <w:spacing w:line="360" w:lineRule="exact"/>
              <w:jc w:val="center"/>
              <w:rPr>
                <w:rFonts w:ascii="ArialMT" w:hAnsi="ArialMT"/>
                <w:color w:val="000000"/>
                <w:szCs w:val="20"/>
              </w:rPr>
            </w:pPr>
          </w:p>
        </w:tc>
      </w:tr>
      <w:tr w14:paraId="79B7FB4E">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425" w:hRule="atLeast"/>
          <w:jc w:val="center"/>
        </w:trPr>
        <w:tc>
          <w:tcPr>
            <w:tcW w:w="2921" w:type="dxa"/>
            <w:shd w:val="clear" w:color="auto" w:fill="auto"/>
            <w:vAlign w:val="center"/>
          </w:tcPr>
          <w:p w14:paraId="0DA0D5E2">
            <w:pPr>
              <w:spacing w:line="360" w:lineRule="exact"/>
              <w:jc w:val="left"/>
              <w:rPr>
                <w:rFonts w:ascii="ArialMT" w:hAnsi="ArialMT"/>
                <w:color w:val="000000"/>
                <w:szCs w:val="20"/>
              </w:rPr>
            </w:pPr>
            <w:r>
              <w:rPr>
                <w:rFonts w:ascii="ArialMT" w:hAnsi="ArialMT"/>
                <w:color w:val="000000"/>
                <w:szCs w:val="20"/>
              </w:rPr>
              <w:t>Eye Height at 10-15 probability (EH15)</w:t>
            </w:r>
          </w:p>
        </w:tc>
        <w:tc>
          <w:tcPr>
            <w:tcW w:w="992" w:type="dxa"/>
            <w:shd w:val="clear" w:color="auto" w:fill="auto"/>
            <w:vAlign w:val="center"/>
          </w:tcPr>
          <w:p w14:paraId="14E28AFD">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TP4</w:t>
            </w:r>
          </w:p>
        </w:tc>
        <w:tc>
          <w:tcPr>
            <w:tcW w:w="992" w:type="dxa"/>
            <w:shd w:val="clear" w:color="auto" w:fill="auto"/>
            <w:vAlign w:val="center"/>
          </w:tcPr>
          <w:p w14:paraId="1B8C2EB6">
            <w:pPr>
              <w:spacing w:line="360" w:lineRule="exact"/>
              <w:jc w:val="center"/>
              <w:rPr>
                <w:rFonts w:ascii="ArialMT" w:hAnsi="ArialMT"/>
                <w:color w:val="000000"/>
                <w:szCs w:val="20"/>
              </w:rPr>
            </w:pPr>
            <w:r>
              <w:rPr>
                <w:rFonts w:hint="eastAsia" w:ascii="ArialMT" w:hAnsi="ArialMT"/>
                <w:color w:val="000000"/>
                <w:szCs w:val="20"/>
              </w:rPr>
              <w:t>228</w:t>
            </w:r>
          </w:p>
        </w:tc>
        <w:tc>
          <w:tcPr>
            <w:tcW w:w="851" w:type="dxa"/>
            <w:shd w:val="clear" w:color="auto" w:fill="auto"/>
            <w:vAlign w:val="center"/>
          </w:tcPr>
          <w:p w14:paraId="7F1C5597">
            <w:pPr>
              <w:spacing w:line="360" w:lineRule="exact"/>
              <w:jc w:val="center"/>
              <w:rPr>
                <w:rFonts w:ascii="ArialMT" w:hAnsi="ArialMT"/>
                <w:color w:val="000000"/>
                <w:szCs w:val="20"/>
              </w:rPr>
            </w:pPr>
          </w:p>
        </w:tc>
        <w:tc>
          <w:tcPr>
            <w:tcW w:w="992" w:type="dxa"/>
            <w:shd w:val="clear" w:color="auto" w:fill="auto"/>
            <w:vAlign w:val="center"/>
          </w:tcPr>
          <w:p w14:paraId="62C86B77">
            <w:pPr>
              <w:spacing w:line="360" w:lineRule="exact"/>
              <w:jc w:val="center"/>
              <w:rPr>
                <w:rFonts w:ascii="ArialMT" w:hAnsi="ArialMT"/>
                <w:color w:val="000000"/>
                <w:szCs w:val="20"/>
              </w:rPr>
            </w:pPr>
          </w:p>
        </w:tc>
        <w:tc>
          <w:tcPr>
            <w:tcW w:w="746" w:type="dxa"/>
            <w:shd w:val="clear" w:color="auto" w:fill="auto"/>
            <w:vAlign w:val="center"/>
          </w:tcPr>
          <w:p w14:paraId="6E9AB790">
            <w:pPr>
              <w:spacing w:line="360" w:lineRule="exact"/>
              <w:jc w:val="center"/>
              <w:rPr>
                <w:rFonts w:ascii="微软雅黑" w:hAnsi="微软雅黑" w:eastAsia="微软雅黑" w:cs="Arial"/>
                <w:sz w:val="20"/>
                <w:szCs w:val="20"/>
              </w:rPr>
            </w:pPr>
            <w:r>
              <w:rPr>
                <w:rFonts w:hint="eastAsia" w:ascii="微软雅黑" w:hAnsi="微软雅黑" w:eastAsia="微软雅黑" w:cs="Arial"/>
                <w:sz w:val="20"/>
                <w:szCs w:val="20"/>
              </w:rPr>
              <w:t>mV</w:t>
            </w:r>
          </w:p>
        </w:tc>
        <w:tc>
          <w:tcPr>
            <w:tcW w:w="773" w:type="dxa"/>
            <w:shd w:val="clear" w:color="auto" w:fill="auto"/>
            <w:vAlign w:val="center"/>
          </w:tcPr>
          <w:p w14:paraId="38E9C72D">
            <w:pPr>
              <w:spacing w:line="360" w:lineRule="exact"/>
              <w:jc w:val="center"/>
              <w:rPr>
                <w:rFonts w:ascii="ArialMT" w:hAnsi="ArialMT"/>
                <w:color w:val="000000"/>
                <w:szCs w:val="20"/>
              </w:rPr>
            </w:pPr>
          </w:p>
        </w:tc>
      </w:tr>
    </w:tbl>
    <w:p w14:paraId="5F255C0F">
      <w:pPr>
        <w:pStyle w:val="20"/>
        <w:autoSpaceDE w:val="0"/>
        <w:autoSpaceDN w:val="0"/>
        <w:adjustRightInd w:val="0"/>
        <w:spacing w:before="156" w:beforeLines="50" w:after="0" w:line="240" w:lineRule="auto"/>
        <w:ind w:left="0"/>
        <w:jc w:val="both"/>
        <w:rPr>
          <w:rFonts w:ascii="ArialMT" w:hAnsi="ArialMT" w:eastAsia="微软雅黑" w:cs="微软雅黑"/>
          <w:sz w:val="20"/>
          <w:szCs w:val="20"/>
        </w:rPr>
      </w:pPr>
      <w:r>
        <w:rPr>
          <w:rFonts w:ascii="ArialMT" w:hAnsi="ArialMT" w:eastAsia="微软雅黑" w:cs="微软雅黑"/>
          <w:sz w:val="20"/>
          <w:szCs w:val="20"/>
        </w:rPr>
        <w:t>Notes:</w:t>
      </w:r>
    </w:p>
    <w:p w14:paraId="6B28C1BC">
      <w:pPr>
        <w:rPr>
          <w:rFonts w:ascii="ArialMT" w:hAnsi="ArialMT"/>
          <w:sz w:val="20"/>
          <w:szCs w:val="20"/>
        </w:rPr>
      </w:pPr>
      <w:r>
        <w:rPr>
          <w:rFonts w:hint="eastAsia" w:ascii="ArialMT" w:hAnsi="ArialMT"/>
          <w:sz w:val="20"/>
          <w:szCs w:val="20"/>
        </w:rPr>
        <w:t>1</w:t>
      </w:r>
      <w:r>
        <w:rPr>
          <w:rFonts w:ascii="ArialMT" w:hAnsi="ArialMT"/>
          <w:sz w:val="20"/>
          <w:szCs w:val="20"/>
        </w:rPr>
        <w:t>.</w:t>
      </w:r>
      <w:r>
        <w:rPr>
          <w:rFonts w:hint="eastAsia" w:ascii="ArialMT" w:hAnsi="ArialMT"/>
          <w:sz w:val="20"/>
          <w:szCs w:val="20"/>
        </w:rPr>
        <w:t xml:space="preserve"> </w:t>
      </w:r>
      <w:r>
        <w:rPr>
          <w:rFonts w:ascii="ArialMT" w:hAnsi="ArialMT"/>
          <w:sz w:val="20"/>
          <w:szCs w:val="20"/>
        </w:rPr>
        <w:t>Vcm is generated by the host. Specification includes effects of ground offset voltage.</w:t>
      </w:r>
    </w:p>
    <w:p w14:paraId="1537D2BB">
      <w:pPr>
        <w:rPr>
          <w:rFonts w:ascii="ArialMT" w:hAnsi="ArialMT"/>
          <w:sz w:val="20"/>
          <w:szCs w:val="20"/>
        </w:rPr>
      </w:pPr>
      <w:r>
        <w:rPr>
          <w:rFonts w:hint="eastAsia" w:ascii="ArialMT" w:hAnsi="ArialMT"/>
          <w:sz w:val="20"/>
          <w:szCs w:val="20"/>
        </w:rPr>
        <w:t>2</w:t>
      </w:r>
      <w:r>
        <w:rPr>
          <w:rFonts w:ascii="ArialMT" w:hAnsi="ArialMT"/>
          <w:sz w:val="20"/>
          <w:szCs w:val="20"/>
        </w:rPr>
        <w:t>.</w:t>
      </w:r>
      <w:r>
        <w:rPr>
          <w:rFonts w:hint="eastAsia" w:ascii="ArialMT" w:hAnsi="ArialMT"/>
          <w:sz w:val="20"/>
          <w:szCs w:val="20"/>
        </w:rPr>
        <w:t xml:space="preserve"> </w:t>
      </w:r>
      <w:r>
        <w:rPr>
          <w:rFonts w:ascii="ArialMT" w:hAnsi="ArialMT"/>
          <w:sz w:val="20"/>
          <w:szCs w:val="20"/>
        </w:rPr>
        <w:t>From 250MHz to 30GHz.</w:t>
      </w:r>
    </w:p>
    <w:p w14:paraId="5EF72F15">
      <w:pPr>
        <w:spacing w:line="360" w:lineRule="auto"/>
        <w:rPr>
          <w:rFonts w:ascii="ArialMT" w:hAnsi="ArialMT"/>
          <w:sz w:val="20"/>
          <w:szCs w:val="20"/>
        </w:rPr>
      </w:pPr>
    </w:p>
    <w:p w14:paraId="4AB53866">
      <w:pPr>
        <w:spacing w:before="156" w:beforeLines="50" w:line="360" w:lineRule="auto"/>
        <w:rPr>
          <w:rFonts w:ascii="Arial" w:hAnsi="Arial" w:eastAsia="微软雅黑" w:cs="Arial"/>
          <w:b/>
          <w:bCs/>
          <w:color w:val="0070C0"/>
          <w:sz w:val="28"/>
        </w:rPr>
      </w:pPr>
      <w:r>
        <w:rPr>
          <w:rFonts w:hint="eastAsia" w:ascii="Times New Roman" w:hAnsi="Times New Roman" w:eastAsia="微软雅黑"/>
          <w:b/>
          <w:bCs/>
          <w:color w:val="0070C0"/>
          <w:sz w:val="28"/>
        </w:rPr>
        <w:t>VI</w:t>
      </w:r>
      <w:r>
        <w:rPr>
          <w:rFonts w:ascii="Arial" w:hAnsi="Arial" w:eastAsia="微软雅黑" w:cs="Arial"/>
          <w:b/>
          <w:bCs/>
          <w:color w:val="0070C0"/>
          <w:sz w:val="28"/>
        </w:rPr>
        <w:t>. Optical Characteristics</w:t>
      </w:r>
    </w:p>
    <w:p w14:paraId="66F25050">
      <w:pPr>
        <w:rPr>
          <w:rFonts w:ascii="Arial" w:hAnsi="Arial" w:eastAsia="微软雅黑" w:cs="Arial"/>
          <w:b/>
          <w:bCs/>
          <w:color w:val="0000FF"/>
          <w:sz w:val="28"/>
        </w:rPr>
      </w:pPr>
      <w:r>
        <w:rPr>
          <w:rFonts w:ascii="ArialMT" w:hAnsi="ArialMT" w:eastAsia="微软雅黑" w:cs="Arial"/>
          <w:bCs/>
          <w:szCs w:val="21"/>
        </w:rPr>
        <w:t>The following optical characteristics are defined over the Recommended Operating Environment unless otherwise specified.</w:t>
      </w:r>
    </w:p>
    <w:tbl>
      <w:tblPr>
        <w:tblStyle w:val="6"/>
        <w:tblpPr w:leftFromText="180" w:rightFromText="180" w:vertAnchor="text" w:horzAnchor="margin" w:tblpXSpec="center" w:tblpY="35"/>
        <w:tblW w:w="8289" w:type="dxa"/>
        <w:tblInd w:w="0"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ayout w:type="fixed"/>
        <w:tblCellMar>
          <w:top w:w="0" w:type="dxa"/>
          <w:left w:w="108" w:type="dxa"/>
          <w:bottom w:w="0" w:type="dxa"/>
          <w:right w:w="108" w:type="dxa"/>
        </w:tblCellMar>
      </w:tblPr>
      <w:tblGrid>
        <w:gridCol w:w="2471"/>
        <w:gridCol w:w="68"/>
        <w:gridCol w:w="993"/>
        <w:gridCol w:w="992"/>
        <w:gridCol w:w="1134"/>
        <w:gridCol w:w="992"/>
        <w:gridCol w:w="789"/>
        <w:gridCol w:w="850"/>
      </w:tblGrid>
      <w:tr w14:paraId="734C6C6C">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7178EEB8">
            <w:pPr>
              <w:spacing w:line="360" w:lineRule="exact"/>
              <w:jc w:val="center"/>
              <w:rPr>
                <w:rFonts w:ascii="ArialMT" w:hAnsi="ArialMT" w:eastAsia="微软雅黑" w:cs="微软雅黑"/>
                <w:b/>
                <w:bCs/>
                <w:color w:val="0070C0"/>
                <w:szCs w:val="21"/>
              </w:rPr>
            </w:pPr>
            <w:r>
              <w:rPr>
                <w:rFonts w:ascii="ArialMT" w:hAnsi="ArialMT" w:eastAsia="微软雅黑" w:cs="微软雅黑"/>
                <w:b/>
                <w:bCs/>
                <w:color w:val="0070C0"/>
                <w:szCs w:val="21"/>
              </w:rPr>
              <w:t>Parameter</w:t>
            </w:r>
          </w:p>
        </w:tc>
        <w:tc>
          <w:tcPr>
            <w:tcW w:w="993" w:type="dxa"/>
            <w:shd w:val="clear" w:color="auto" w:fill="auto"/>
            <w:vAlign w:val="center"/>
          </w:tcPr>
          <w:p w14:paraId="4D1DCBD6">
            <w:pPr>
              <w:spacing w:line="360" w:lineRule="exact"/>
              <w:jc w:val="center"/>
              <w:rPr>
                <w:rFonts w:ascii="ArialMT" w:hAnsi="ArialMT" w:eastAsia="微软雅黑" w:cs="微软雅黑"/>
                <w:b/>
                <w:bCs/>
                <w:color w:val="0070C0"/>
                <w:szCs w:val="21"/>
              </w:rPr>
            </w:pPr>
            <w:r>
              <w:rPr>
                <w:rFonts w:ascii="ArialMT" w:hAnsi="ArialMT" w:eastAsia="微软雅黑" w:cs="微软雅黑"/>
                <w:b/>
                <w:bCs/>
                <w:color w:val="0070C0"/>
                <w:szCs w:val="21"/>
              </w:rPr>
              <w:t>Symbol</w:t>
            </w:r>
          </w:p>
        </w:tc>
        <w:tc>
          <w:tcPr>
            <w:tcW w:w="992" w:type="dxa"/>
            <w:shd w:val="clear" w:color="auto" w:fill="auto"/>
            <w:vAlign w:val="center"/>
          </w:tcPr>
          <w:p w14:paraId="38F96F78">
            <w:pPr>
              <w:spacing w:line="360" w:lineRule="exact"/>
              <w:jc w:val="center"/>
              <w:rPr>
                <w:rFonts w:ascii="ArialMT" w:hAnsi="ArialMT" w:eastAsia="微软雅黑" w:cs="微软雅黑"/>
                <w:b/>
                <w:bCs/>
                <w:color w:val="0070C0"/>
                <w:szCs w:val="21"/>
              </w:rPr>
            </w:pPr>
            <w:r>
              <w:rPr>
                <w:rFonts w:ascii="ArialMT" w:hAnsi="ArialMT" w:eastAsia="微软雅黑" w:cs="微软雅黑"/>
                <w:b/>
                <w:bCs/>
                <w:color w:val="0070C0"/>
                <w:szCs w:val="21"/>
              </w:rPr>
              <w:t>Min.</w:t>
            </w:r>
          </w:p>
        </w:tc>
        <w:tc>
          <w:tcPr>
            <w:tcW w:w="1134" w:type="dxa"/>
            <w:shd w:val="clear" w:color="auto" w:fill="auto"/>
            <w:vAlign w:val="center"/>
          </w:tcPr>
          <w:p w14:paraId="2028597A">
            <w:pPr>
              <w:spacing w:line="360" w:lineRule="exact"/>
              <w:rPr>
                <w:rFonts w:ascii="ArialMT" w:hAnsi="ArialMT" w:eastAsia="微软雅黑" w:cs="微软雅黑"/>
                <w:b/>
                <w:bCs/>
                <w:color w:val="0070C0"/>
                <w:szCs w:val="21"/>
              </w:rPr>
            </w:pPr>
            <w:r>
              <w:rPr>
                <w:rFonts w:ascii="ArialMT" w:hAnsi="ArialMT" w:eastAsia="微软雅黑" w:cs="微软雅黑"/>
                <w:b/>
                <w:bCs/>
                <w:color w:val="0070C0"/>
                <w:szCs w:val="21"/>
              </w:rPr>
              <w:t>Typical</w:t>
            </w:r>
          </w:p>
        </w:tc>
        <w:tc>
          <w:tcPr>
            <w:tcW w:w="992" w:type="dxa"/>
            <w:shd w:val="clear" w:color="auto" w:fill="auto"/>
            <w:vAlign w:val="center"/>
          </w:tcPr>
          <w:p w14:paraId="6806FF9F">
            <w:pPr>
              <w:spacing w:line="360" w:lineRule="exact"/>
              <w:jc w:val="center"/>
              <w:rPr>
                <w:rFonts w:ascii="ArialMT" w:hAnsi="ArialMT" w:eastAsia="微软雅黑" w:cs="微软雅黑"/>
                <w:b/>
                <w:bCs/>
                <w:color w:val="0070C0"/>
                <w:szCs w:val="21"/>
              </w:rPr>
            </w:pPr>
            <w:r>
              <w:rPr>
                <w:rFonts w:ascii="ArialMT" w:hAnsi="ArialMT" w:eastAsia="微软雅黑" w:cs="微软雅黑"/>
                <w:b/>
                <w:bCs/>
                <w:color w:val="0070C0"/>
                <w:szCs w:val="21"/>
              </w:rPr>
              <w:t>Max</w:t>
            </w:r>
          </w:p>
        </w:tc>
        <w:tc>
          <w:tcPr>
            <w:tcW w:w="789" w:type="dxa"/>
            <w:shd w:val="clear" w:color="auto" w:fill="auto"/>
            <w:vAlign w:val="center"/>
          </w:tcPr>
          <w:p w14:paraId="58F8A1DB">
            <w:pPr>
              <w:spacing w:line="360" w:lineRule="exact"/>
              <w:jc w:val="center"/>
              <w:rPr>
                <w:rFonts w:ascii="ArialMT" w:hAnsi="ArialMT" w:eastAsia="微软雅黑" w:cs="微软雅黑"/>
                <w:b/>
                <w:bCs/>
                <w:color w:val="0070C0"/>
                <w:szCs w:val="21"/>
              </w:rPr>
            </w:pPr>
            <w:r>
              <w:rPr>
                <w:rFonts w:ascii="ArialMT" w:hAnsi="ArialMT" w:eastAsia="微软雅黑" w:cs="微软雅黑"/>
                <w:b/>
                <w:bCs/>
                <w:color w:val="0070C0"/>
                <w:szCs w:val="21"/>
              </w:rPr>
              <w:t>Unit</w:t>
            </w:r>
          </w:p>
        </w:tc>
        <w:tc>
          <w:tcPr>
            <w:tcW w:w="850" w:type="dxa"/>
            <w:shd w:val="clear" w:color="auto" w:fill="auto"/>
            <w:vAlign w:val="center"/>
          </w:tcPr>
          <w:p w14:paraId="0DA46B66">
            <w:pPr>
              <w:spacing w:line="360" w:lineRule="exact"/>
              <w:jc w:val="center"/>
              <w:rPr>
                <w:rFonts w:ascii="ArialMT" w:hAnsi="ArialMT" w:eastAsia="微软雅黑" w:cs="微软雅黑"/>
                <w:b/>
                <w:bCs/>
                <w:color w:val="0070C0"/>
                <w:szCs w:val="21"/>
              </w:rPr>
            </w:pPr>
            <w:r>
              <w:rPr>
                <w:rFonts w:ascii="ArialMT" w:hAnsi="ArialMT" w:eastAsia="微软雅黑" w:cs="微软雅黑"/>
                <w:b/>
                <w:bCs/>
                <w:color w:val="0070C0"/>
                <w:szCs w:val="21"/>
              </w:rPr>
              <w:t>Notes</w:t>
            </w:r>
          </w:p>
        </w:tc>
      </w:tr>
      <w:tr w14:paraId="0DE31AF5">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8289" w:type="dxa"/>
            <w:gridSpan w:val="8"/>
            <w:shd w:val="clear" w:color="auto" w:fill="auto"/>
            <w:vAlign w:val="center"/>
          </w:tcPr>
          <w:p w14:paraId="1CFD0E9D">
            <w:pPr>
              <w:spacing w:line="360" w:lineRule="exact"/>
              <w:jc w:val="center"/>
              <w:rPr>
                <w:rFonts w:ascii="ArialMT" w:hAnsi="ArialMT" w:eastAsia="微软雅黑"/>
                <w:b/>
                <w:bCs/>
                <w:i/>
                <w:iCs/>
                <w:color w:val="0070C0"/>
                <w:szCs w:val="21"/>
              </w:rPr>
            </w:pPr>
            <w:r>
              <w:rPr>
                <w:rFonts w:ascii="ArialMT" w:hAnsi="ArialMT" w:eastAsia="微软雅黑" w:cs="微软雅黑"/>
                <w:b/>
                <w:bCs/>
                <w:color w:val="0070C0"/>
                <w:szCs w:val="21"/>
              </w:rPr>
              <w:t>Transmitter</w:t>
            </w:r>
          </w:p>
        </w:tc>
      </w:tr>
      <w:tr w14:paraId="1E021A0C">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vMerge w:val="restart"/>
            <w:shd w:val="clear" w:color="auto" w:fill="auto"/>
            <w:vAlign w:val="center"/>
          </w:tcPr>
          <w:p w14:paraId="6A54BA8B">
            <w:pPr>
              <w:spacing w:line="360" w:lineRule="exact"/>
              <w:jc w:val="left"/>
              <w:rPr>
                <w:rFonts w:ascii="ArialMT" w:hAnsi="ArialMT" w:eastAsia="微软雅黑" w:cs="微软雅黑"/>
                <w:szCs w:val="21"/>
              </w:rPr>
            </w:pPr>
            <w:r>
              <w:rPr>
                <w:rFonts w:ascii="ArialMT" w:hAnsi="ArialMT" w:eastAsia="微软雅黑" w:cs="微软雅黑"/>
                <w:szCs w:val="21"/>
              </w:rPr>
              <w:t>Lane wavelength（range）</w:t>
            </w:r>
          </w:p>
        </w:tc>
        <w:tc>
          <w:tcPr>
            <w:tcW w:w="1061" w:type="dxa"/>
            <w:gridSpan w:val="2"/>
            <w:shd w:val="clear" w:color="auto" w:fill="auto"/>
            <w:vAlign w:val="center"/>
          </w:tcPr>
          <w:p w14:paraId="3E8DB7A8">
            <w:pPr>
              <w:spacing w:line="360" w:lineRule="exact"/>
              <w:jc w:val="center"/>
              <w:rPr>
                <w:rFonts w:ascii="ArialMT" w:hAnsi="ArialMT"/>
                <w:color w:val="000000"/>
                <w:szCs w:val="21"/>
              </w:rPr>
            </w:pPr>
            <w:r>
              <w:rPr>
                <w:rFonts w:ascii="ArialMT" w:hAnsi="ArialMT" w:cs="MS Mincho"/>
                <w:color w:val="000000"/>
                <w:szCs w:val="21"/>
              </w:rPr>
              <w:t>L0</w:t>
            </w:r>
          </w:p>
        </w:tc>
        <w:tc>
          <w:tcPr>
            <w:tcW w:w="992" w:type="dxa"/>
            <w:shd w:val="clear" w:color="auto" w:fill="auto"/>
            <w:vAlign w:val="center"/>
          </w:tcPr>
          <w:p w14:paraId="0803A643">
            <w:pPr>
              <w:spacing w:line="360" w:lineRule="exact"/>
              <w:jc w:val="center"/>
              <w:rPr>
                <w:rFonts w:ascii="ArialMT" w:hAnsi="ArialMT" w:eastAsia="微软雅黑" w:cs="微软雅黑"/>
                <w:szCs w:val="21"/>
              </w:rPr>
            </w:pPr>
            <w:r>
              <w:rPr>
                <w:rFonts w:ascii="ArialMT" w:hAnsi="ArialMT" w:eastAsia="微软雅黑" w:cs="微软雅黑"/>
                <w:szCs w:val="21"/>
              </w:rPr>
              <w:t>1294.53</w:t>
            </w:r>
          </w:p>
        </w:tc>
        <w:tc>
          <w:tcPr>
            <w:tcW w:w="1134" w:type="dxa"/>
            <w:shd w:val="clear" w:color="auto" w:fill="auto"/>
            <w:vAlign w:val="center"/>
          </w:tcPr>
          <w:p w14:paraId="473154F5">
            <w:pPr>
              <w:spacing w:line="360" w:lineRule="exact"/>
              <w:jc w:val="center"/>
              <w:rPr>
                <w:rFonts w:ascii="ArialMT" w:hAnsi="ArialMT" w:eastAsia="微软雅黑" w:cs="微软雅黑"/>
                <w:szCs w:val="21"/>
              </w:rPr>
            </w:pPr>
            <w:r>
              <w:rPr>
                <w:rFonts w:ascii="ArialMT" w:hAnsi="ArialMT" w:eastAsia="微软雅黑" w:cs="微软雅黑"/>
                <w:szCs w:val="21"/>
              </w:rPr>
              <w:t>1295.56</w:t>
            </w:r>
          </w:p>
        </w:tc>
        <w:tc>
          <w:tcPr>
            <w:tcW w:w="992" w:type="dxa"/>
            <w:shd w:val="clear" w:color="auto" w:fill="auto"/>
            <w:vAlign w:val="center"/>
          </w:tcPr>
          <w:p w14:paraId="574E16C1">
            <w:pPr>
              <w:spacing w:line="360" w:lineRule="exact"/>
              <w:jc w:val="center"/>
              <w:rPr>
                <w:rFonts w:ascii="ArialMT" w:hAnsi="ArialMT" w:eastAsia="微软雅黑" w:cs="微软雅黑"/>
                <w:szCs w:val="21"/>
              </w:rPr>
            </w:pPr>
            <w:r>
              <w:rPr>
                <w:rFonts w:ascii="ArialMT" w:hAnsi="ArialMT" w:eastAsia="微软雅黑" w:cs="微软雅黑"/>
                <w:szCs w:val="21"/>
              </w:rPr>
              <w:t>1296.59</w:t>
            </w:r>
          </w:p>
        </w:tc>
        <w:tc>
          <w:tcPr>
            <w:tcW w:w="789" w:type="dxa"/>
            <w:shd w:val="clear" w:color="auto" w:fill="auto"/>
            <w:vAlign w:val="center"/>
          </w:tcPr>
          <w:p w14:paraId="33BD16FC">
            <w:pPr>
              <w:spacing w:line="360" w:lineRule="exact"/>
              <w:jc w:val="center"/>
              <w:rPr>
                <w:rFonts w:ascii="ArialMT" w:hAnsi="ArialMT" w:eastAsia="微软雅黑" w:cs="微软雅黑"/>
                <w:szCs w:val="21"/>
              </w:rPr>
            </w:pPr>
            <w:r>
              <w:rPr>
                <w:rFonts w:ascii="ArialMT" w:hAnsi="ArialMT" w:eastAsia="微软雅黑" w:cs="微软雅黑"/>
                <w:szCs w:val="21"/>
              </w:rPr>
              <w:t>nm</w:t>
            </w:r>
          </w:p>
        </w:tc>
        <w:tc>
          <w:tcPr>
            <w:tcW w:w="850" w:type="dxa"/>
            <w:shd w:val="clear" w:color="auto" w:fill="auto"/>
            <w:vAlign w:val="center"/>
          </w:tcPr>
          <w:p w14:paraId="129AD495">
            <w:pPr>
              <w:spacing w:line="360" w:lineRule="exact"/>
              <w:jc w:val="center"/>
              <w:rPr>
                <w:rFonts w:ascii="ArialMT" w:hAnsi="ArialMT" w:eastAsia="微软雅黑" w:cs="微软雅黑"/>
                <w:szCs w:val="21"/>
              </w:rPr>
            </w:pPr>
          </w:p>
        </w:tc>
      </w:tr>
      <w:tr w14:paraId="63015CFF">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vMerge w:val="continue"/>
            <w:shd w:val="clear" w:color="auto" w:fill="auto"/>
            <w:vAlign w:val="center"/>
          </w:tcPr>
          <w:p w14:paraId="7AE06327">
            <w:pPr>
              <w:spacing w:line="360" w:lineRule="exact"/>
              <w:jc w:val="left"/>
              <w:rPr>
                <w:rFonts w:ascii="ArialMT" w:hAnsi="ArialMT" w:eastAsia="微软雅黑" w:cs="微软雅黑"/>
                <w:szCs w:val="21"/>
              </w:rPr>
            </w:pPr>
          </w:p>
        </w:tc>
        <w:tc>
          <w:tcPr>
            <w:tcW w:w="1061" w:type="dxa"/>
            <w:gridSpan w:val="2"/>
            <w:shd w:val="clear" w:color="auto" w:fill="auto"/>
            <w:vAlign w:val="center"/>
          </w:tcPr>
          <w:p w14:paraId="6F2B07FA">
            <w:pPr>
              <w:spacing w:line="360" w:lineRule="exact"/>
              <w:jc w:val="center"/>
              <w:rPr>
                <w:rFonts w:ascii="ArialMT" w:hAnsi="ArialMT"/>
                <w:color w:val="000000"/>
                <w:szCs w:val="21"/>
              </w:rPr>
            </w:pPr>
            <w:r>
              <w:rPr>
                <w:rFonts w:ascii="ArialMT" w:hAnsi="ArialMT" w:cs="MS Mincho"/>
                <w:color w:val="000000"/>
                <w:szCs w:val="21"/>
              </w:rPr>
              <w:t>L1</w:t>
            </w:r>
          </w:p>
        </w:tc>
        <w:tc>
          <w:tcPr>
            <w:tcW w:w="992" w:type="dxa"/>
            <w:shd w:val="clear" w:color="auto" w:fill="auto"/>
            <w:vAlign w:val="center"/>
          </w:tcPr>
          <w:p w14:paraId="3DDD544E">
            <w:pPr>
              <w:spacing w:line="360" w:lineRule="exact"/>
              <w:jc w:val="center"/>
              <w:rPr>
                <w:rFonts w:ascii="ArialMT" w:hAnsi="ArialMT" w:eastAsia="微软雅黑"/>
                <w:szCs w:val="21"/>
              </w:rPr>
            </w:pPr>
            <w:r>
              <w:rPr>
                <w:rFonts w:ascii="ArialMT" w:hAnsi="ArialMT" w:eastAsia="微软雅黑"/>
                <w:szCs w:val="21"/>
              </w:rPr>
              <w:t>1299.02</w:t>
            </w:r>
          </w:p>
        </w:tc>
        <w:tc>
          <w:tcPr>
            <w:tcW w:w="1134" w:type="dxa"/>
            <w:shd w:val="clear" w:color="auto" w:fill="auto"/>
            <w:vAlign w:val="center"/>
          </w:tcPr>
          <w:p w14:paraId="0016E297">
            <w:pPr>
              <w:spacing w:line="360" w:lineRule="exact"/>
              <w:jc w:val="center"/>
              <w:rPr>
                <w:rFonts w:ascii="ArialMT" w:hAnsi="ArialMT" w:eastAsia="微软雅黑" w:cs="微软雅黑"/>
                <w:szCs w:val="21"/>
              </w:rPr>
            </w:pPr>
            <w:r>
              <w:rPr>
                <w:rFonts w:ascii="ArialMT" w:hAnsi="ArialMT" w:eastAsia="微软雅黑" w:cs="微软雅黑"/>
                <w:szCs w:val="21"/>
              </w:rPr>
              <w:t>1300.05</w:t>
            </w:r>
          </w:p>
        </w:tc>
        <w:tc>
          <w:tcPr>
            <w:tcW w:w="992" w:type="dxa"/>
            <w:shd w:val="clear" w:color="auto" w:fill="auto"/>
            <w:vAlign w:val="center"/>
          </w:tcPr>
          <w:p w14:paraId="6B9267D3">
            <w:pPr>
              <w:spacing w:line="360" w:lineRule="exact"/>
              <w:jc w:val="center"/>
              <w:rPr>
                <w:rFonts w:ascii="ArialMT" w:hAnsi="ArialMT" w:eastAsia="微软雅黑" w:cs="微软雅黑"/>
                <w:szCs w:val="21"/>
              </w:rPr>
            </w:pPr>
            <w:r>
              <w:rPr>
                <w:rFonts w:ascii="ArialMT" w:hAnsi="ArialMT" w:eastAsia="微软雅黑" w:cs="微软雅黑"/>
                <w:szCs w:val="21"/>
              </w:rPr>
              <w:t>1301.09</w:t>
            </w:r>
          </w:p>
        </w:tc>
        <w:tc>
          <w:tcPr>
            <w:tcW w:w="789" w:type="dxa"/>
            <w:shd w:val="clear" w:color="auto" w:fill="auto"/>
            <w:vAlign w:val="center"/>
          </w:tcPr>
          <w:p w14:paraId="79448409">
            <w:pPr>
              <w:spacing w:line="360" w:lineRule="exact"/>
              <w:jc w:val="center"/>
              <w:rPr>
                <w:rFonts w:ascii="ArialMT" w:hAnsi="ArialMT" w:eastAsia="微软雅黑" w:cs="微软雅黑"/>
                <w:szCs w:val="21"/>
              </w:rPr>
            </w:pPr>
            <w:r>
              <w:rPr>
                <w:rFonts w:ascii="ArialMT" w:hAnsi="ArialMT" w:eastAsia="微软雅黑" w:cs="微软雅黑"/>
                <w:szCs w:val="21"/>
              </w:rPr>
              <w:t>nm</w:t>
            </w:r>
          </w:p>
        </w:tc>
        <w:tc>
          <w:tcPr>
            <w:tcW w:w="850" w:type="dxa"/>
            <w:shd w:val="clear" w:color="auto" w:fill="auto"/>
            <w:vAlign w:val="center"/>
          </w:tcPr>
          <w:p w14:paraId="579516A1">
            <w:pPr>
              <w:spacing w:line="360" w:lineRule="exact"/>
              <w:jc w:val="center"/>
              <w:rPr>
                <w:rFonts w:ascii="ArialMT" w:hAnsi="ArialMT" w:eastAsia="微软雅黑" w:cs="微软雅黑"/>
                <w:szCs w:val="21"/>
              </w:rPr>
            </w:pPr>
          </w:p>
        </w:tc>
      </w:tr>
      <w:tr w14:paraId="5300FB1A">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vMerge w:val="continue"/>
            <w:shd w:val="clear" w:color="auto" w:fill="auto"/>
            <w:vAlign w:val="center"/>
          </w:tcPr>
          <w:p w14:paraId="2131DB0A">
            <w:pPr>
              <w:spacing w:line="360" w:lineRule="exact"/>
              <w:jc w:val="left"/>
              <w:rPr>
                <w:rFonts w:ascii="ArialMT" w:hAnsi="ArialMT" w:eastAsia="微软雅黑" w:cs="微软雅黑"/>
                <w:szCs w:val="21"/>
              </w:rPr>
            </w:pPr>
          </w:p>
        </w:tc>
        <w:tc>
          <w:tcPr>
            <w:tcW w:w="1061" w:type="dxa"/>
            <w:gridSpan w:val="2"/>
            <w:shd w:val="clear" w:color="auto" w:fill="auto"/>
            <w:vAlign w:val="center"/>
          </w:tcPr>
          <w:p w14:paraId="51F85F53">
            <w:pPr>
              <w:spacing w:line="360" w:lineRule="exact"/>
              <w:jc w:val="center"/>
              <w:rPr>
                <w:rFonts w:ascii="ArialMT" w:hAnsi="ArialMT"/>
                <w:color w:val="000000"/>
                <w:szCs w:val="21"/>
              </w:rPr>
            </w:pPr>
            <w:r>
              <w:rPr>
                <w:rFonts w:ascii="ArialMT" w:hAnsi="ArialMT"/>
                <w:color w:val="000000"/>
                <w:szCs w:val="21"/>
              </w:rPr>
              <w:t>L2</w:t>
            </w:r>
          </w:p>
        </w:tc>
        <w:tc>
          <w:tcPr>
            <w:tcW w:w="992" w:type="dxa"/>
            <w:shd w:val="clear" w:color="auto" w:fill="auto"/>
            <w:vAlign w:val="center"/>
          </w:tcPr>
          <w:p w14:paraId="6C7862D3">
            <w:pPr>
              <w:spacing w:line="360" w:lineRule="exact"/>
              <w:jc w:val="center"/>
              <w:rPr>
                <w:rFonts w:ascii="ArialMT" w:hAnsi="ArialMT" w:eastAsia="微软雅黑" w:cs="微软雅黑"/>
                <w:szCs w:val="21"/>
              </w:rPr>
            </w:pPr>
            <w:r>
              <w:rPr>
                <w:rFonts w:ascii="ArialMT" w:hAnsi="ArialMT" w:eastAsia="微软雅黑" w:cs="微软雅黑"/>
                <w:szCs w:val="21"/>
              </w:rPr>
              <w:t>1303.54</w:t>
            </w:r>
          </w:p>
        </w:tc>
        <w:tc>
          <w:tcPr>
            <w:tcW w:w="1134" w:type="dxa"/>
            <w:shd w:val="clear" w:color="auto" w:fill="auto"/>
            <w:vAlign w:val="center"/>
          </w:tcPr>
          <w:p w14:paraId="50FA68F7">
            <w:pPr>
              <w:spacing w:line="360" w:lineRule="exact"/>
              <w:jc w:val="center"/>
              <w:rPr>
                <w:rFonts w:ascii="ArialMT" w:hAnsi="ArialMT" w:eastAsia="微软雅黑" w:cs="微软雅黑"/>
                <w:szCs w:val="21"/>
              </w:rPr>
            </w:pPr>
            <w:r>
              <w:rPr>
                <w:rFonts w:ascii="ArialMT" w:hAnsi="ArialMT" w:eastAsia="微软雅黑" w:cs="微软雅黑"/>
                <w:szCs w:val="21"/>
              </w:rPr>
              <w:t>1304.58</w:t>
            </w:r>
          </w:p>
        </w:tc>
        <w:tc>
          <w:tcPr>
            <w:tcW w:w="992" w:type="dxa"/>
            <w:shd w:val="clear" w:color="auto" w:fill="auto"/>
            <w:vAlign w:val="center"/>
          </w:tcPr>
          <w:p w14:paraId="3EBEF63B">
            <w:pPr>
              <w:spacing w:line="360" w:lineRule="exact"/>
              <w:jc w:val="center"/>
              <w:rPr>
                <w:rFonts w:ascii="ArialMT" w:hAnsi="ArialMT" w:eastAsia="微软雅黑" w:cs="微软雅黑"/>
                <w:szCs w:val="21"/>
              </w:rPr>
            </w:pPr>
            <w:r>
              <w:rPr>
                <w:rFonts w:ascii="ArialMT" w:hAnsi="ArialMT" w:eastAsia="微软雅黑" w:cs="微软雅黑"/>
                <w:szCs w:val="21"/>
              </w:rPr>
              <w:t>1305.63</w:t>
            </w:r>
          </w:p>
        </w:tc>
        <w:tc>
          <w:tcPr>
            <w:tcW w:w="789" w:type="dxa"/>
            <w:shd w:val="clear" w:color="auto" w:fill="auto"/>
            <w:vAlign w:val="center"/>
          </w:tcPr>
          <w:p w14:paraId="4EB52B6A">
            <w:pPr>
              <w:spacing w:line="360" w:lineRule="exact"/>
              <w:jc w:val="center"/>
              <w:rPr>
                <w:rFonts w:ascii="ArialMT" w:hAnsi="ArialMT" w:eastAsia="微软雅黑" w:cs="微软雅黑"/>
                <w:szCs w:val="21"/>
              </w:rPr>
            </w:pPr>
            <w:r>
              <w:rPr>
                <w:rFonts w:ascii="ArialMT" w:hAnsi="ArialMT" w:eastAsia="微软雅黑" w:cs="微软雅黑"/>
                <w:szCs w:val="21"/>
              </w:rPr>
              <w:t>nm</w:t>
            </w:r>
          </w:p>
        </w:tc>
        <w:tc>
          <w:tcPr>
            <w:tcW w:w="850" w:type="dxa"/>
            <w:shd w:val="clear" w:color="auto" w:fill="auto"/>
            <w:vAlign w:val="center"/>
          </w:tcPr>
          <w:p w14:paraId="6CAB133D">
            <w:pPr>
              <w:spacing w:line="360" w:lineRule="exact"/>
              <w:jc w:val="center"/>
              <w:rPr>
                <w:rFonts w:ascii="ArialMT" w:hAnsi="ArialMT" w:eastAsia="微软雅黑" w:cs="微软雅黑"/>
                <w:szCs w:val="21"/>
              </w:rPr>
            </w:pPr>
          </w:p>
        </w:tc>
      </w:tr>
      <w:tr w14:paraId="05016C83">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vMerge w:val="continue"/>
            <w:shd w:val="clear" w:color="auto" w:fill="auto"/>
            <w:vAlign w:val="center"/>
          </w:tcPr>
          <w:p w14:paraId="4F29DD60">
            <w:pPr>
              <w:spacing w:line="360" w:lineRule="exact"/>
              <w:jc w:val="left"/>
              <w:rPr>
                <w:rFonts w:ascii="ArialMT" w:hAnsi="ArialMT" w:eastAsia="微软雅黑" w:cs="微软雅黑"/>
                <w:szCs w:val="21"/>
              </w:rPr>
            </w:pPr>
          </w:p>
        </w:tc>
        <w:tc>
          <w:tcPr>
            <w:tcW w:w="1061" w:type="dxa"/>
            <w:gridSpan w:val="2"/>
            <w:shd w:val="clear" w:color="auto" w:fill="auto"/>
            <w:vAlign w:val="center"/>
          </w:tcPr>
          <w:p w14:paraId="76BB2215">
            <w:pPr>
              <w:spacing w:line="360" w:lineRule="exact"/>
              <w:jc w:val="center"/>
              <w:rPr>
                <w:rFonts w:ascii="ArialMT" w:hAnsi="ArialMT"/>
                <w:color w:val="000000"/>
                <w:szCs w:val="21"/>
              </w:rPr>
            </w:pPr>
            <w:r>
              <w:rPr>
                <w:rFonts w:ascii="ArialMT" w:hAnsi="ArialMT"/>
                <w:color w:val="000000"/>
                <w:szCs w:val="21"/>
              </w:rPr>
              <w:t>L3</w:t>
            </w:r>
          </w:p>
        </w:tc>
        <w:tc>
          <w:tcPr>
            <w:tcW w:w="992" w:type="dxa"/>
            <w:shd w:val="clear" w:color="auto" w:fill="auto"/>
            <w:vAlign w:val="center"/>
          </w:tcPr>
          <w:p w14:paraId="02C8B23D">
            <w:pPr>
              <w:spacing w:line="360" w:lineRule="exact"/>
              <w:jc w:val="center"/>
              <w:rPr>
                <w:rFonts w:ascii="ArialMT" w:hAnsi="ArialMT" w:eastAsia="微软雅黑" w:cs="微软雅黑"/>
                <w:szCs w:val="21"/>
              </w:rPr>
            </w:pPr>
            <w:r>
              <w:rPr>
                <w:rFonts w:ascii="ArialMT" w:hAnsi="ArialMT" w:eastAsia="微软雅黑" w:cs="微软雅黑"/>
                <w:szCs w:val="21"/>
              </w:rPr>
              <w:t>1308.09</w:t>
            </w:r>
          </w:p>
        </w:tc>
        <w:tc>
          <w:tcPr>
            <w:tcW w:w="1134" w:type="dxa"/>
            <w:shd w:val="clear" w:color="auto" w:fill="auto"/>
            <w:vAlign w:val="center"/>
          </w:tcPr>
          <w:p w14:paraId="318329C9">
            <w:pPr>
              <w:spacing w:line="360" w:lineRule="exact"/>
              <w:jc w:val="center"/>
              <w:rPr>
                <w:rFonts w:ascii="ArialMT" w:hAnsi="ArialMT" w:eastAsia="微软雅黑" w:cs="微软雅黑"/>
                <w:szCs w:val="21"/>
              </w:rPr>
            </w:pPr>
            <w:r>
              <w:rPr>
                <w:rFonts w:ascii="ArialMT" w:hAnsi="ArialMT" w:eastAsia="微软雅黑" w:cs="微软雅黑"/>
                <w:szCs w:val="21"/>
              </w:rPr>
              <w:t>1309.14</w:t>
            </w:r>
          </w:p>
        </w:tc>
        <w:tc>
          <w:tcPr>
            <w:tcW w:w="992" w:type="dxa"/>
            <w:shd w:val="clear" w:color="auto" w:fill="auto"/>
            <w:vAlign w:val="center"/>
          </w:tcPr>
          <w:p w14:paraId="23215D05">
            <w:pPr>
              <w:spacing w:line="360" w:lineRule="exact"/>
              <w:jc w:val="center"/>
              <w:rPr>
                <w:rFonts w:ascii="ArialMT" w:hAnsi="ArialMT" w:eastAsia="微软雅黑" w:cs="微软雅黑"/>
                <w:szCs w:val="21"/>
              </w:rPr>
            </w:pPr>
            <w:r>
              <w:rPr>
                <w:rFonts w:ascii="ArialMT" w:hAnsi="ArialMT" w:eastAsia="微软雅黑" w:cs="微软雅黑"/>
                <w:szCs w:val="21"/>
              </w:rPr>
              <w:t>1310.09</w:t>
            </w:r>
          </w:p>
        </w:tc>
        <w:tc>
          <w:tcPr>
            <w:tcW w:w="789" w:type="dxa"/>
            <w:shd w:val="clear" w:color="auto" w:fill="auto"/>
            <w:vAlign w:val="center"/>
          </w:tcPr>
          <w:p w14:paraId="67199E2A">
            <w:pPr>
              <w:spacing w:line="360" w:lineRule="exact"/>
              <w:jc w:val="center"/>
              <w:rPr>
                <w:rFonts w:ascii="ArialMT" w:hAnsi="ArialMT" w:eastAsia="微软雅黑" w:cs="微软雅黑"/>
                <w:szCs w:val="21"/>
              </w:rPr>
            </w:pPr>
            <w:r>
              <w:rPr>
                <w:rFonts w:ascii="ArialMT" w:hAnsi="ArialMT" w:eastAsia="微软雅黑" w:cs="微软雅黑"/>
                <w:szCs w:val="21"/>
              </w:rPr>
              <w:t>nm</w:t>
            </w:r>
          </w:p>
        </w:tc>
        <w:tc>
          <w:tcPr>
            <w:tcW w:w="850" w:type="dxa"/>
            <w:shd w:val="clear" w:color="auto" w:fill="auto"/>
            <w:vAlign w:val="center"/>
          </w:tcPr>
          <w:p w14:paraId="7A794B61">
            <w:pPr>
              <w:spacing w:line="360" w:lineRule="exact"/>
              <w:jc w:val="center"/>
              <w:rPr>
                <w:rFonts w:ascii="ArialMT" w:hAnsi="ArialMT" w:eastAsia="微软雅黑" w:cs="微软雅黑"/>
                <w:szCs w:val="21"/>
              </w:rPr>
            </w:pPr>
          </w:p>
        </w:tc>
      </w:tr>
      <w:tr w14:paraId="52D42BA6">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5F989DA9">
            <w:pPr>
              <w:spacing w:line="360" w:lineRule="exact"/>
              <w:jc w:val="left"/>
              <w:rPr>
                <w:rFonts w:ascii="ArialMT" w:hAnsi="ArialMT" w:eastAsia="微软雅黑" w:cs="微软雅黑"/>
                <w:szCs w:val="21"/>
              </w:rPr>
            </w:pPr>
            <w:r>
              <w:rPr>
                <w:rFonts w:ascii="ArialMT" w:hAnsi="ArialMT"/>
                <w:bCs/>
                <w:color w:val="000000"/>
                <w:szCs w:val="21"/>
              </w:rPr>
              <w:t>Signaling rate, each lane</w:t>
            </w:r>
          </w:p>
        </w:tc>
        <w:tc>
          <w:tcPr>
            <w:tcW w:w="1061" w:type="dxa"/>
            <w:gridSpan w:val="2"/>
            <w:shd w:val="clear" w:color="auto" w:fill="auto"/>
            <w:vAlign w:val="center"/>
          </w:tcPr>
          <w:p w14:paraId="0A899604">
            <w:pPr>
              <w:spacing w:line="360" w:lineRule="exact"/>
              <w:jc w:val="center"/>
              <w:rPr>
                <w:rFonts w:ascii="ArialMT" w:hAnsi="ArialMT" w:eastAsia="微软雅黑"/>
                <w:szCs w:val="21"/>
              </w:rPr>
            </w:pPr>
          </w:p>
        </w:tc>
        <w:tc>
          <w:tcPr>
            <w:tcW w:w="992" w:type="dxa"/>
            <w:shd w:val="clear" w:color="auto" w:fill="auto"/>
            <w:vAlign w:val="center"/>
          </w:tcPr>
          <w:p w14:paraId="68043AE4">
            <w:pPr>
              <w:spacing w:line="360" w:lineRule="exact"/>
              <w:jc w:val="center"/>
              <w:rPr>
                <w:rFonts w:ascii="ArialMT" w:hAnsi="ArialMT" w:eastAsia="微软雅黑"/>
                <w:szCs w:val="21"/>
              </w:rPr>
            </w:pPr>
          </w:p>
        </w:tc>
        <w:tc>
          <w:tcPr>
            <w:tcW w:w="1134" w:type="dxa"/>
            <w:shd w:val="clear" w:color="auto" w:fill="auto"/>
            <w:vAlign w:val="center"/>
          </w:tcPr>
          <w:p w14:paraId="4923D208">
            <w:pPr>
              <w:spacing w:line="360" w:lineRule="exact"/>
              <w:jc w:val="center"/>
              <w:rPr>
                <w:rFonts w:ascii="ArialMT" w:hAnsi="ArialMT" w:eastAsia="微软雅黑"/>
                <w:szCs w:val="21"/>
              </w:rPr>
            </w:pPr>
            <w:r>
              <w:rPr>
                <w:rFonts w:ascii="ArialMT" w:hAnsi="ArialMT" w:eastAsia="微软雅黑"/>
                <w:szCs w:val="21"/>
              </w:rPr>
              <w:t>25.78125</w:t>
            </w:r>
          </w:p>
        </w:tc>
        <w:tc>
          <w:tcPr>
            <w:tcW w:w="992" w:type="dxa"/>
            <w:shd w:val="clear" w:color="auto" w:fill="auto"/>
            <w:vAlign w:val="center"/>
          </w:tcPr>
          <w:p w14:paraId="6AE9D4FF">
            <w:pPr>
              <w:spacing w:line="360" w:lineRule="exact"/>
              <w:jc w:val="center"/>
              <w:rPr>
                <w:rFonts w:ascii="ArialMT" w:hAnsi="ArialMT" w:eastAsia="微软雅黑" w:cs="微软雅黑"/>
                <w:szCs w:val="21"/>
              </w:rPr>
            </w:pPr>
          </w:p>
        </w:tc>
        <w:tc>
          <w:tcPr>
            <w:tcW w:w="789" w:type="dxa"/>
            <w:shd w:val="clear" w:color="auto" w:fill="auto"/>
            <w:vAlign w:val="center"/>
          </w:tcPr>
          <w:p w14:paraId="2A694441">
            <w:pPr>
              <w:spacing w:line="360" w:lineRule="exact"/>
              <w:jc w:val="center"/>
              <w:rPr>
                <w:rFonts w:ascii="ArialMT" w:hAnsi="ArialMT" w:eastAsia="微软雅黑" w:cs="微软雅黑"/>
                <w:szCs w:val="21"/>
              </w:rPr>
            </w:pPr>
            <w:r>
              <w:rPr>
                <w:rFonts w:ascii="ArialMT" w:hAnsi="ArialMT" w:eastAsia="微软雅黑" w:cs="微软雅黑"/>
                <w:szCs w:val="21"/>
              </w:rPr>
              <w:t>GBd</w:t>
            </w:r>
          </w:p>
        </w:tc>
        <w:tc>
          <w:tcPr>
            <w:tcW w:w="850" w:type="dxa"/>
            <w:shd w:val="clear" w:color="auto" w:fill="auto"/>
            <w:vAlign w:val="center"/>
          </w:tcPr>
          <w:p w14:paraId="76EBD912">
            <w:pPr>
              <w:spacing w:line="360" w:lineRule="exact"/>
              <w:rPr>
                <w:rFonts w:ascii="ArialMT" w:hAnsi="ArialMT" w:eastAsia="微软雅黑" w:cs="微软雅黑"/>
                <w:szCs w:val="21"/>
              </w:rPr>
            </w:pPr>
          </w:p>
        </w:tc>
      </w:tr>
      <w:tr w14:paraId="7235BF4B">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7246B0F8">
            <w:pPr>
              <w:spacing w:line="360" w:lineRule="exact"/>
              <w:jc w:val="left"/>
              <w:rPr>
                <w:rFonts w:ascii="ArialMT" w:hAnsi="ArialMT" w:eastAsia="微软雅黑" w:cs="微软雅黑"/>
                <w:szCs w:val="21"/>
              </w:rPr>
            </w:pPr>
            <w:r>
              <w:rPr>
                <w:rFonts w:ascii="ArialMT" w:hAnsi="ArialMT"/>
                <w:bCs/>
                <w:color w:val="000000"/>
                <w:szCs w:val="21"/>
              </w:rPr>
              <w:t>Side-mode suppression ratio</w:t>
            </w:r>
          </w:p>
        </w:tc>
        <w:tc>
          <w:tcPr>
            <w:tcW w:w="1061" w:type="dxa"/>
            <w:gridSpan w:val="2"/>
            <w:shd w:val="clear" w:color="auto" w:fill="auto"/>
            <w:vAlign w:val="center"/>
          </w:tcPr>
          <w:p w14:paraId="198646C0">
            <w:pPr>
              <w:spacing w:line="360" w:lineRule="exact"/>
              <w:jc w:val="center"/>
              <w:rPr>
                <w:rFonts w:ascii="ArialMT" w:hAnsi="ArialMT" w:eastAsia="微软雅黑"/>
                <w:szCs w:val="21"/>
              </w:rPr>
            </w:pPr>
            <w:r>
              <w:rPr>
                <w:rFonts w:ascii="ArialMT" w:hAnsi="ArialMT"/>
                <w:bCs/>
                <w:color w:val="000000"/>
                <w:szCs w:val="21"/>
              </w:rPr>
              <w:t>SMSR</w:t>
            </w:r>
          </w:p>
        </w:tc>
        <w:tc>
          <w:tcPr>
            <w:tcW w:w="992" w:type="dxa"/>
            <w:shd w:val="clear" w:color="auto" w:fill="auto"/>
            <w:vAlign w:val="center"/>
          </w:tcPr>
          <w:p w14:paraId="1B88E14F">
            <w:pPr>
              <w:spacing w:line="360" w:lineRule="exact"/>
              <w:jc w:val="center"/>
              <w:rPr>
                <w:rFonts w:ascii="ArialMT" w:hAnsi="ArialMT" w:eastAsia="微软雅黑"/>
                <w:szCs w:val="21"/>
              </w:rPr>
            </w:pPr>
            <w:r>
              <w:rPr>
                <w:rFonts w:ascii="ArialMT" w:hAnsi="ArialMT" w:eastAsia="微软雅黑"/>
                <w:szCs w:val="21"/>
              </w:rPr>
              <w:t>30</w:t>
            </w:r>
          </w:p>
        </w:tc>
        <w:tc>
          <w:tcPr>
            <w:tcW w:w="1134" w:type="dxa"/>
            <w:shd w:val="clear" w:color="auto" w:fill="auto"/>
            <w:vAlign w:val="center"/>
          </w:tcPr>
          <w:p w14:paraId="74C4FFCE">
            <w:pPr>
              <w:spacing w:line="360" w:lineRule="exact"/>
              <w:jc w:val="center"/>
              <w:rPr>
                <w:rFonts w:ascii="ArialMT" w:hAnsi="ArialMT" w:eastAsia="微软雅黑"/>
                <w:szCs w:val="21"/>
              </w:rPr>
            </w:pPr>
          </w:p>
        </w:tc>
        <w:tc>
          <w:tcPr>
            <w:tcW w:w="992" w:type="dxa"/>
            <w:shd w:val="clear" w:color="auto" w:fill="auto"/>
            <w:vAlign w:val="center"/>
          </w:tcPr>
          <w:p w14:paraId="4FA96B08">
            <w:pPr>
              <w:spacing w:line="360" w:lineRule="exact"/>
              <w:jc w:val="center"/>
              <w:rPr>
                <w:rFonts w:ascii="ArialMT" w:hAnsi="ArialMT" w:eastAsia="微软雅黑" w:cs="微软雅黑"/>
                <w:szCs w:val="21"/>
              </w:rPr>
            </w:pPr>
          </w:p>
        </w:tc>
        <w:tc>
          <w:tcPr>
            <w:tcW w:w="789" w:type="dxa"/>
            <w:shd w:val="clear" w:color="auto" w:fill="auto"/>
            <w:vAlign w:val="center"/>
          </w:tcPr>
          <w:p w14:paraId="437E72F1">
            <w:pPr>
              <w:spacing w:line="360" w:lineRule="exact"/>
              <w:jc w:val="center"/>
              <w:rPr>
                <w:rFonts w:ascii="ArialMT" w:hAnsi="ArialMT" w:eastAsia="微软雅黑" w:cs="微软雅黑"/>
                <w:szCs w:val="21"/>
              </w:rPr>
            </w:pPr>
          </w:p>
        </w:tc>
        <w:tc>
          <w:tcPr>
            <w:tcW w:w="850" w:type="dxa"/>
            <w:shd w:val="clear" w:color="auto" w:fill="auto"/>
            <w:vAlign w:val="center"/>
          </w:tcPr>
          <w:p w14:paraId="0C373EFE">
            <w:pPr>
              <w:spacing w:line="360" w:lineRule="exact"/>
              <w:rPr>
                <w:rFonts w:ascii="ArialMT" w:hAnsi="ArialMT" w:eastAsia="微软雅黑" w:cs="微软雅黑"/>
                <w:szCs w:val="21"/>
              </w:rPr>
            </w:pPr>
          </w:p>
        </w:tc>
      </w:tr>
      <w:tr w14:paraId="5617CB6D">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2D9A993C">
            <w:pPr>
              <w:spacing w:line="360" w:lineRule="exact"/>
              <w:jc w:val="left"/>
              <w:rPr>
                <w:rFonts w:ascii="ArialMT" w:hAnsi="ArialMT" w:eastAsia="微软雅黑" w:cs="微软雅黑"/>
                <w:szCs w:val="21"/>
              </w:rPr>
            </w:pPr>
            <w:r>
              <w:rPr>
                <w:rFonts w:ascii="ArialMT" w:hAnsi="ArialMT"/>
                <w:bCs/>
                <w:color w:val="000000"/>
                <w:szCs w:val="21"/>
              </w:rPr>
              <w:t>Total launch</w:t>
            </w:r>
            <w:r>
              <w:rPr>
                <w:rFonts w:hint="eastAsia" w:ascii="ArialMT" w:hAnsi="ArialMT"/>
                <w:bCs/>
                <w:color w:val="000000"/>
                <w:szCs w:val="21"/>
              </w:rPr>
              <w:t xml:space="preserve"> </w:t>
            </w:r>
            <w:r>
              <w:rPr>
                <w:rFonts w:ascii="ArialMT" w:hAnsi="ArialMT"/>
                <w:bCs/>
                <w:color w:val="000000"/>
                <w:szCs w:val="21"/>
              </w:rPr>
              <w:t>power</w:t>
            </w:r>
          </w:p>
        </w:tc>
        <w:tc>
          <w:tcPr>
            <w:tcW w:w="1061" w:type="dxa"/>
            <w:gridSpan w:val="2"/>
            <w:shd w:val="clear" w:color="auto" w:fill="auto"/>
            <w:vAlign w:val="center"/>
          </w:tcPr>
          <w:p w14:paraId="659436CF">
            <w:pPr>
              <w:spacing w:line="360" w:lineRule="exact"/>
              <w:jc w:val="center"/>
              <w:rPr>
                <w:rFonts w:ascii="ArialMT" w:hAnsi="ArialMT" w:eastAsia="微软雅黑"/>
                <w:szCs w:val="21"/>
              </w:rPr>
            </w:pPr>
            <w:r>
              <w:rPr>
                <w:rFonts w:ascii="ArialMT" w:hAnsi="ArialMT" w:eastAsia="微软雅黑"/>
                <w:szCs w:val="21"/>
              </w:rPr>
              <w:t>P</w:t>
            </w:r>
            <w:r>
              <w:rPr>
                <w:rFonts w:ascii="ArialMT" w:hAnsi="ArialMT" w:eastAsia="微软雅黑"/>
                <w:sz w:val="15"/>
                <w:szCs w:val="21"/>
              </w:rPr>
              <w:t>T</w:t>
            </w:r>
          </w:p>
        </w:tc>
        <w:tc>
          <w:tcPr>
            <w:tcW w:w="992" w:type="dxa"/>
            <w:shd w:val="clear" w:color="auto" w:fill="auto"/>
            <w:vAlign w:val="center"/>
          </w:tcPr>
          <w:p w14:paraId="5EE10F85">
            <w:pPr>
              <w:spacing w:line="360" w:lineRule="exact"/>
              <w:jc w:val="center"/>
              <w:rPr>
                <w:rFonts w:ascii="ArialMT" w:hAnsi="ArialMT" w:eastAsia="微软雅黑"/>
                <w:szCs w:val="21"/>
              </w:rPr>
            </w:pPr>
            <w:r>
              <w:rPr>
                <w:rFonts w:hint="eastAsia" w:ascii="ArialMT" w:hAnsi="ArialMT" w:eastAsia="微软雅黑"/>
                <w:szCs w:val="21"/>
              </w:rPr>
              <w:t>8.0</w:t>
            </w:r>
          </w:p>
        </w:tc>
        <w:tc>
          <w:tcPr>
            <w:tcW w:w="1134" w:type="dxa"/>
            <w:shd w:val="clear" w:color="auto" w:fill="auto"/>
            <w:vAlign w:val="center"/>
          </w:tcPr>
          <w:p w14:paraId="5DD59532">
            <w:pPr>
              <w:spacing w:line="360" w:lineRule="exact"/>
              <w:jc w:val="center"/>
              <w:rPr>
                <w:rFonts w:ascii="ArialMT" w:hAnsi="ArialMT" w:eastAsia="微软雅黑"/>
                <w:szCs w:val="21"/>
              </w:rPr>
            </w:pPr>
          </w:p>
        </w:tc>
        <w:tc>
          <w:tcPr>
            <w:tcW w:w="992" w:type="dxa"/>
            <w:shd w:val="clear" w:color="auto" w:fill="auto"/>
            <w:vAlign w:val="center"/>
          </w:tcPr>
          <w:p w14:paraId="6A586CAF">
            <w:pPr>
              <w:spacing w:line="360" w:lineRule="exact"/>
              <w:jc w:val="center"/>
              <w:rPr>
                <w:rFonts w:ascii="ArialMT" w:hAnsi="ArialMT" w:eastAsia="微软雅黑" w:cs="微软雅黑"/>
                <w:szCs w:val="21"/>
              </w:rPr>
            </w:pPr>
            <w:r>
              <w:rPr>
                <w:rFonts w:ascii="ArialMT" w:hAnsi="ArialMT"/>
                <w:bCs/>
                <w:color w:val="000000"/>
                <w:szCs w:val="21"/>
              </w:rPr>
              <w:t>1</w:t>
            </w:r>
            <w:r>
              <w:rPr>
                <w:rFonts w:hint="eastAsia" w:ascii="ArialMT" w:hAnsi="ArialMT"/>
                <w:bCs/>
                <w:color w:val="000000"/>
                <w:szCs w:val="21"/>
              </w:rPr>
              <w:t>2</w:t>
            </w:r>
            <w:r>
              <w:rPr>
                <w:rFonts w:ascii="ArialMT" w:hAnsi="ArialMT"/>
                <w:bCs/>
                <w:color w:val="000000"/>
                <w:szCs w:val="21"/>
              </w:rPr>
              <w:t>.5</w:t>
            </w:r>
          </w:p>
        </w:tc>
        <w:tc>
          <w:tcPr>
            <w:tcW w:w="789" w:type="dxa"/>
            <w:shd w:val="clear" w:color="auto" w:fill="auto"/>
            <w:vAlign w:val="center"/>
          </w:tcPr>
          <w:p w14:paraId="3FCB5D89">
            <w:pPr>
              <w:spacing w:line="360" w:lineRule="exact"/>
              <w:jc w:val="center"/>
              <w:rPr>
                <w:rFonts w:ascii="ArialMT" w:hAnsi="ArialMT" w:eastAsia="微软雅黑" w:cs="微软雅黑"/>
                <w:szCs w:val="21"/>
              </w:rPr>
            </w:pPr>
            <w:r>
              <w:rPr>
                <w:rFonts w:ascii="ArialMT" w:hAnsi="ArialMT"/>
                <w:bCs/>
                <w:color w:val="000000"/>
                <w:szCs w:val="21"/>
              </w:rPr>
              <w:t>dBm</w:t>
            </w:r>
          </w:p>
        </w:tc>
        <w:tc>
          <w:tcPr>
            <w:tcW w:w="850" w:type="dxa"/>
            <w:shd w:val="clear" w:color="auto" w:fill="auto"/>
            <w:vAlign w:val="center"/>
          </w:tcPr>
          <w:p w14:paraId="23A11C74">
            <w:pPr>
              <w:spacing w:line="360" w:lineRule="exact"/>
              <w:rPr>
                <w:rFonts w:ascii="ArialMT" w:hAnsi="ArialMT" w:eastAsia="微软雅黑" w:cs="微软雅黑"/>
                <w:szCs w:val="21"/>
              </w:rPr>
            </w:pPr>
          </w:p>
        </w:tc>
      </w:tr>
      <w:tr w14:paraId="70AA1044">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43EAE68D">
            <w:pPr>
              <w:spacing w:line="360" w:lineRule="exact"/>
              <w:jc w:val="left"/>
              <w:rPr>
                <w:rFonts w:ascii="ArialMT" w:hAnsi="ArialMT" w:eastAsia="微软雅黑" w:cs="微软雅黑"/>
                <w:szCs w:val="21"/>
              </w:rPr>
            </w:pPr>
            <w:r>
              <w:rPr>
                <w:rFonts w:ascii="ArialMT" w:hAnsi="ArialMT"/>
                <w:bCs/>
                <w:color w:val="000000"/>
                <w:szCs w:val="21"/>
              </w:rPr>
              <w:t>Average launch power, each lane</w:t>
            </w:r>
          </w:p>
        </w:tc>
        <w:tc>
          <w:tcPr>
            <w:tcW w:w="1061" w:type="dxa"/>
            <w:gridSpan w:val="2"/>
            <w:shd w:val="clear" w:color="auto" w:fill="auto"/>
            <w:vAlign w:val="center"/>
          </w:tcPr>
          <w:p w14:paraId="2B1A80B6">
            <w:pPr>
              <w:spacing w:line="360" w:lineRule="exact"/>
              <w:jc w:val="center"/>
              <w:rPr>
                <w:rFonts w:ascii="ArialMT" w:hAnsi="ArialMT" w:eastAsia="微软雅黑"/>
                <w:szCs w:val="21"/>
              </w:rPr>
            </w:pPr>
            <w:r>
              <w:rPr>
                <w:rFonts w:ascii="ArialMT" w:hAnsi="ArialMT"/>
                <w:bCs/>
                <w:color w:val="000000"/>
                <w:szCs w:val="21"/>
              </w:rPr>
              <w:t>Pavg</w:t>
            </w:r>
          </w:p>
        </w:tc>
        <w:tc>
          <w:tcPr>
            <w:tcW w:w="992" w:type="dxa"/>
            <w:shd w:val="clear" w:color="auto" w:fill="auto"/>
            <w:vAlign w:val="center"/>
          </w:tcPr>
          <w:p w14:paraId="52082F9E">
            <w:pPr>
              <w:spacing w:line="360" w:lineRule="exact"/>
              <w:jc w:val="center"/>
              <w:rPr>
                <w:rFonts w:ascii="ArialMT" w:hAnsi="ArialMT" w:eastAsia="微软雅黑"/>
                <w:szCs w:val="21"/>
              </w:rPr>
            </w:pPr>
            <w:r>
              <w:rPr>
                <w:rFonts w:hint="eastAsia" w:ascii="ArialMT" w:hAnsi="ArialMT"/>
                <w:bCs/>
                <w:color w:val="000000"/>
                <w:szCs w:val="21"/>
              </w:rPr>
              <w:t>2.0</w:t>
            </w:r>
          </w:p>
        </w:tc>
        <w:tc>
          <w:tcPr>
            <w:tcW w:w="1134" w:type="dxa"/>
            <w:shd w:val="clear" w:color="auto" w:fill="auto"/>
            <w:vAlign w:val="center"/>
          </w:tcPr>
          <w:p w14:paraId="2867F5CE">
            <w:pPr>
              <w:spacing w:line="360" w:lineRule="exact"/>
              <w:jc w:val="center"/>
              <w:rPr>
                <w:rFonts w:ascii="ArialMT" w:hAnsi="ArialMT" w:eastAsia="微软雅黑"/>
                <w:szCs w:val="21"/>
              </w:rPr>
            </w:pPr>
          </w:p>
        </w:tc>
        <w:tc>
          <w:tcPr>
            <w:tcW w:w="992" w:type="dxa"/>
            <w:shd w:val="clear" w:color="auto" w:fill="auto"/>
            <w:vAlign w:val="center"/>
          </w:tcPr>
          <w:p w14:paraId="02A69FE5">
            <w:pPr>
              <w:spacing w:line="360" w:lineRule="exact"/>
              <w:jc w:val="center"/>
              <w:rPr>
                <w:rFonts w:ascii="ArialMT" w:hAnsi="ArialMT" w:eastAsia="微软雅黑" w:cs="微软雅黑"/>
                <w:szCs w:val="21"/>
              </w:rPr>
            </w:pPr>
            <w:r>
              <w:rPr>
                <w:rFonts w:ascii="ArialMT" w:hAnsi="ArialMT"/>
                <w:bCs/>
                <w:color w:val="000000"/>
                <w:szCs w:val="21"/>
              </w:rPr>
              <w:t>4.5</w:t>
            </w:r>
          </w:p>
        </w:tc>
        <w:tc>
          <w:tcPr>
            <w:tcW w:w="789" w:type="dxa"/>
            <w:shd w:val="clear" w:color="auto" w:fill="auto"/>
            <w:vAlign w:val="center"/>
          </w:tcPr>
          <w:p w14:paraId="274DB575">
            <w:pPr>
              <w:spacing w:line="360" w:lineRule="exact"/>
              <w:jc w:val="center"/>
              <w:rPr>
                <w:rFonts w:ascii="ArialMT" w:hAnsi="ArialMT" w:eastAsia="微软雅黑" w:cs="微软雅黑"/>
                <w:szCs w:val="21"/>
              </w:rPr>
            </w:pPr>
            <w:r>
              <w:rPr>
                <w:rFonts w:ascii="ArialMT" w:hAnsi="ArialMT"/>
                <w:bCs/>
                <w:color w:val="000000"/>
                <w:szCs w:val="21"/>
              </w:rPr>
              <w:t>dBm</w:t>
            </w:r>
          </w:p>
        </w:tc>
        <w:tc>
          <w:tcPr>
            <w:tcW w:w="850" w:type="dxa"/>
            <w:shd w:val="clear" w:color="auto" w:fill="auto"/>
            <w:vAlign w:val="center"/>
          </w:tcPr>
          <w:p w14:paraId="65D68928">
            <w:pPr>
              <w:spacing w:line="360" w:lineRule="exact"/>
              <w:ind w:firstLine="210" w:firstLineChars="100"/>
              <w:rPr>
                <w:rFonts w:ascii="ArialMT" w:hAnsi="ArialMT" w:eastAsia="微软雅黑" w:cs="微软雅黑"/>
                <w:strike/>
                <w:szCs w:val="21"/>
              </w:rPr>
            </w:pPr>
          </w:p>
        </w:tc>
      </w:tr>
      <w:tr w14:paraId="25913616">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1BF2E3B2">
            <w:pPr>
              <w:spacing w:line="360" w:lineRule="exact"/>
              <w:jc w:val="left"/>
              <w:rPr>
                <w:rFonts w:ascii="ArialMT" w:hAnsi="ArialMT" w:eastAsia="微软雅黑" w:cs="微软雅黑"/>
                <w:szCs w:val="21"/>
              </w:rPr>
            </w:pPr>
            <w:r>
              <w:rPr>
                <w:rFonts w:ascii="ArialMT" w:hAnsi="ArialMT"/>
                <w:bCs/>
                <w:color w:val="000000"/>
                <w:szCs w:val="21"/>
              </w:rPr>
              <w:t>Extinction Ratio</w:t>
            </w:r>
          </w:p>
        </w:tc>
        <w:tc>
          <w:tcPr>
            <w:tcW w:w="1061" w:type="dxa"/>
            <w:gridSpan w:val="2"/>
            <w:shd w:val="clear" w:color="auto" w:fill="auto"/>
            <w:vAlign w:val="center"/>
          </w:tcPr>
          <w:p w14:paraId="0721D11D">
            <w:pPr>
              <w:spacing w:line="360" w:lineRule="exact"/>
              <w:jc w:val="center"/>
              <w:rPr>
                <w:rFonts w:ascii="ArialMT" w:hAnsi="ArialMT" w:eastAsia="微软雅黑"/>
                <w:szCs w:val="21"/>
              </w:rPr>
            </w:pPr>
            <w:r>
              <w:rPr>
                <w:rFonts w:ascii="ArialMT" w:hAnsi="ArialMT"/>
                <w:bCs/>
                <w:color w:val="000000"/>
                <w:szCs w:val="21"/>
              </w:rPr>
              <w:t>ER</w:t>
            </w:r>
          </w:p>
        </w:tc>
        <w:tc>
          <w:tcPr>
            <w:tcW w:w="992" w:type="dxa"/>
            <w:shd w:val="clear" w:color="auto" w:fill="auto"/>
            <w:vAlign w:val="center"/>
          </w:tcPr>
          <w:p w14:paraId="44FEA37C">
            <w:pPr>
              <w:spacing w:line="360" w:lineRule="exact"/>
              <w:jc w:val="center"/>
              <w:rPr>
                <w:rFonts w:ascii="ArialMT" w:hAnsi="ArialMT" w:eastAsia="微软雅黑"/>
                <w:szCs w:val="21"/>
              </w:rPr>
            </w:pPr>
            <w:r>
              <w:rPr>
                <w:rFonts w:hint="eastAsia" w:ascii="ArialMT" w:hAnsi="ArialMT"/>
                <w:bCs/>
                <w:color w:val="000000"/>
                <w:szCs w:val="21"/>
              </w:rPr>
              <w:t>6.0</w:t>
            </w:r>
          </w:p>
        </w:tc>
        <w:tc>
          <w:tcPr>
            <w:tcW w:w="1134" w:type="dxa"/>
            <w:shd w:val="clear" w:color="auto" w:fill="auto"/>
            <w:vAlign w:val="center"/>
          </w:tcPr>
          <w:p w14:paraId="3CF3B92B">
            <w:pPr>
              <w:spacing w:line="360" w:lineRule="exact"/>
              <w:jc w:val="center"/>
              <w:rPr>
                <w:rFonts w:ascii="ArialMT" w:hAnsi="ArialMT" w:eastAsia="微软雅黑"/>
                <w:szCs w:val="21"/>
              </w:rPr>
            </w:pPr>
          </w:p>
        </w:tc>
        <w:tc>
          <w:tcPr>
            <w:tcW w:w="992" w:type="dxa"/>
            <w:shd w:val="clear" w:color="auto" w:fill="auto"/>
            <w:vAlign w:val="center"/>
          </w:tcPr>
          <w:p w14:paraId="7DC06292">
            <w:pPr>
              <w:spacing w:line="360" w:lineRule="exact"/>
              <w:jc w:val="center"/>
              <w:rPr>
                <w:rFonts w:ascii="ArialMT" w:hAnsi="ArialMT" w:eastAsia="微软雅黑" w:cs="微软雅黑"/>
                <w:szCs w:val="21"/>
              </w:rPr>
            </w:pPr>
          </w:p>
        </w:tc>
        <w:tc>
          <w:tcPr>
            <w:tcW w:w="789" w:type="dxa"/>
            <w:shd w:val="clear" w:color="auto" w:fill="auto"/>
            <w:vAlign w:val="center"/>
          </w:tcPr>
          <w:p w14:paraId="0FFA0C74">
            <w:pPr>
              <w:spacing w:line="360" w:lineRule="exact"/>
              <w:jc w:val="center"/>
              <w:rPr>
                <w:rFonts w:ascii="ArialMT" w:hAnsi="ArialMT" w:eastAsia="微软雅黑" w:cs="微软雅黑"/>
                <w:szCs w:val="21"/>
              </w:rPr>
            </w:pPr>
            <w:r>
              <w:rPr>
                <w:rFonts w:ascii="ArialMT" w:hAnsi="ArialMT"/>
                <w:bCs/>
                <w:color w:val="000000"/>
                <w:szCs w:val="21"/>
              </w:rPr>
              <w:t>dB</w:t>
            </w:r>
          </w:p>
        </w:tc>
        <w:tc>
          <w:tcPr>
            <w:tcW w:w="850" w:type="dxa"/>
            <w:shd w:val="clear" w:color="auto" w:fill="auto"/>
            <w:vAlign w:val="center"/>
          </w:tcPr>
          <w:p w14:paraId="6FC7846B">
            <w:pPr>
              <w:spacing w:line="360" w:lineRule="exact"/>
              <w:rPr>
                <w:rFonts w:ascii="ArialMT" w:hAnsi="ArialMT" w:eastAsia="微软雅黑" w:cs="微软雅黑"/>
                <w:szCs w:val="21"/>
              </w:rPr>
            </w:pPr>
          </w:p>
        </w:tc>
      </w:tr>
      <w:tr w14:paraId="10757F38">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663E4A99">
            <w:pPr>
              <w:spacing w:line="360" w:lineRule="exact"/>
              <w:jc w:val="left"/>
              <w:rPr>
                <w:rFonts w:ascii="ArialMT" w:hAnsi="ArialMT"/>
                <w:bCs/>
                <w:color w:val="000000"/>
                <w:szCs w:val="21"/>
              </w:rPr>
            </w:pPr>
            <w:r>
              <w:rPr>
                <w:rFonts w:ascii="ArialMT" w:hAnsi="ArialMT"/>
                <w:bCs/>
                <w:color w:val="000000"/>
                <w:szCs w:val="21"/>
              </w:rPr>
              <w:t>Difference in Launch Power between any Two Lanes (OMA)</w:t>
            </w:r>
          </w:p>
        </w:tc>
        <w:tc>
          <w:tcPr>
            <w:tcW w:w="1061" w:type="dxa"/>
            <w:gridSpan w:val="2"/>
            <w:shd w:val="clear" w:color="auto" w:fill="auto"/>
            <w:vAlign w:val="center"/>
          </w:tcPr>
          <w:p w14:paraId="3FE40A99">
            <w:pPr>
              <w:spacing w:line="360" w:lineRule="exact"/>
              <w:jc w:val="center"/>
              <w:rPr>
                <w:rFonts w:ascii="ArialMT" w:hAnsi="ArialMT"/>
                <w:bCs/>
                <w:color w:val="000000"/>
                <w:szCs w:val="21"/>
              </w:rPr>
            </w:pPr>
            <w:r>
              <w:rPr>
                <w:rFonts w:ascii="ArialMT" w:hAnsi="ArialMT" w:eastAsia="微软雅黑" w:cs="Arial"/>
                <w:szCs w:val="20"/>
              </w:rPr>
              <w:t>Ptx,diff</w:t>
            </w:r>
          </w:p>
        </w:tc>
        <w:tc>
          <w:tcPr>
            <w:tcW w:w="992" w:type="dxa"/>
            <w:shd w:val="clear" w:color="auto" w:fill="auto"/>
            <w:vAlign w:val="center"/>
          </w:tcPr>
          <w:p w14:paraId="15AA7F58">
            <w:pPr>
              <w:spacing w:line="360" w:lineRule="exact"/>
              <w:jc w:val="center"/>
              <w:rPr>
                <w:rFonts w:ascii="ArialMT" w:hAnsi="ArialMT"/>
                <w:bCs/>
                <w:color w:val="000000"/>
                <w:szCs w:val="21"/>
              </w:rPr>
            </w:pPr>
          </w:p>
        </w:tc>
        <w:tc>
          <w:tcPr>
            <w:tcW w:w="1134" w:type="dxa"/>
            <w:shd w:val="clear" w:color="auto" w:fill="auto"/>
            <w:vAlign w:val="center"/>
          </w:tcPr>
          <w:p w14:paraId="47C70691">
            <w:pPr>
              <w:spacing w:line="360" w:lineRule="exact"/>
              <w:jc w:val="center"/>
              <w:rPr>
                <w:rFonts w:ascii="ArialMT" w:hAnsi="ArialMT" w:eastAsia="微软雅黑"/>
                <w:szCs w:val="21"/>
              </w:rPr>
            </w:pPr>
          </w:p>
        </w:tc>
        <w:tc>
          <w:tcPr>
            <w:tcW w:w="992" w:type="dxa"/>
            <w:shd w:val="clear" w:color="auto" w:fill="auto"/>
            <w:vAlign w:val="center"/>
          </w:tcPr>
          <w:p w14:paraId="645F0810">
            <w:pPr>
              <w:spacing w:line="360" w:lineRule="exact"/>
              <w:jc w:val="center"/>
              <w:rPr>
                <w:rFonts w:ascii="ArialMT" w:hAnsi="ArialMT" w:eastAsia="微软雅黑" w:cs="微软雅黑"/>
                <w:szCs w:val="21"/>
              </w:rPr>
            </w:pPr>
            <w:r>
              <w:rPr>
                <w:rFonts w:hint="eastAsia" w:ascii="ArialMT" w:hAnsi="ArialMT" w:eastAsia="微软雅黑" w:cs="微软雅黑"/>
                <w:szCs w:val="21"/>
              </w:rPr>
              <w:t>3.6</w:t>
            </w:r>
          </w:p>
        </w:tc>
        <w:tc>
          <w:tcPr>
            <w:tcW w:w="789" w:type="dxa"/>
            <w:shd w:val="clear" w:color="auto" w:fill="auto"/>
            <w:vAlign w:val="center"/>
          </w:tcPr>
          <w:p w14:paraId="45FAA8E3">
            <w:pPr>
              <w:spacing w:line="360" w:lineRule="exact"/>
              <w:jc w:val="center"/>
              <w:rPr>
                <w:rFonts w:ascii="ArialMT" w:hAnsi="ArialMT"/>
                <w:bCs/>
                <w:color w:val="000000"/>
                <w:szCs w:val="21"/>
              </w:rPr>
            </w:pPr>
            <w:r>
              <w:rPr>
                <w:rFonts w:ascii="ArialMT" w:hAnsi="ArialMT"/>
                <w:bCs/>
                <w:color w:val="000000"/>
                <w:szCs w:val="21"/>
              </w:rPr>
              <w:t>dB</w:t>
            </w:r>
          </w:p>
        </w:tc>
        <w:tc>
          <w:tcPr>
            <w:tcW w:w="850" w:type="dxa"/>
            <w:shd w:val="clear" w:color="auto" w:fill="auto"/>
            <w:vAlign w:val="center"/>
          </w:tcPr>
          <w:p w14:paraId="33712F99">
            <w:pPr>
              <w:spacing w:line="360" w:lineRule="exact"/>
              <w:rPr>
                <w:rFonts w:ascii="ArialMT" w:hAnsi="ArialMT" w:eastAsia="微软雅黑" w:cs="微软雅黑"/>
                <w:szCs w:val="21"/>
              </w:rPr>
            </w:pPr>
          </w:p>
        </w:tc>
      </w:tr>
      <w:tr w14:paraId="75AF43C0">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6470ABDF">
            <w:pPr>
              <w:spacing w:line="360" w:lineRule="exact"/>
              <w:jc w:val="left"/>
              <w:rPr>
                <w:rFonts w:ascii="ArialMT" w:hAnsi="ArialMT" w:eastAsia="微软雅黑" w:cs="微软雅黑"/>
                <w:szCs w:val="21"/>
              </w:rPr>
            </w:pPr>
            <w:r>
              <w:rPr>
                <w:rFonts w:ascii="ArialMT" w:hAnsi="ArialMT" w:eastAsia="微软雅黑" w:cs="微软雅黑"/>
                <w:szCs w:val="21"/>
              </w:rPr>
              <w:t>Average launch power of OFF transmitter, each lane</w:t>
            </w:r>
          </w:p>
        </w:tc>
        <w:tc>
          <w:tcPr>
            <w:tcW w:w="1061" w:type="dxa"/>
            <w:gridSpan w:val="2"/>
            <w:shd w:val="clear" w:color="auto" w:fill="auto"/>
            <w:vAlign w:val="center"/>
          </w:tcPr>
          <w:p w14:paraId="64B0A1F4">
            <w:pPr>
              <w:spacing w:line="360" w:lineRule="exact"/>
              <w:jc w:val="center"/>
              <w:rPr>
                <w:rFonts w:ascii="ArialMT" w:hAnsi="ArialMT"/>
                <w:bCs/>
                <w:color w:val="000000"/>
                <w:szCs w:val="21"/>
              </w:rPr>
            </w:pPr>
            <w:r>
              <w:rPr>
                <w:rFonts w:ascii="ArialMT" w:hAnsi="ArialMT"/>
                <w:bCs/>
                <w:color w:val="000000"/>
                <w:szCs w:val="21"/>
              </w:rPr>
              <w:t>P</w:t>
            </w:r>
            <w:r>
              <w:rPr>
                <w:rFonts w:ascii="ArialMT" w:hAnsi="ArialMT"/>
                <w:bCs/>
                <w:color w:val="000000"/>
                <w:sz w:val="18"/>
                <w:szCs w:val="21"/>
              </w:rPr>
              <w:t>off</w:t>
            </w:r>
          </w:p>
        </w:tc>
        <w:tc>
          <w:tcPr>
            <w:tcW w:w="992" w:type="dxa"/>
            <w:shd w:val="clear" w:color="auto" w:fill="auto"/>
            <w:vAlign w:val="center"/>
          </w:tcPr>
          <w:p w14:paraId="7F275216">
            <w:pPr>
              <w:spacing w:line="360" w:lineRule="exact"/>
              <w:jc w:val="center"/>
              <w:rPr>
                <w:rFonts w:ascii="ArialMT" w:hAnsi="ArialMT"/>
                <w:bCs/>
                <w:color w:val="000000"/>
                <w:szCs w:val="21"/>
              </w:rPr>
            </w:pPr>
          </w:p>
        </w:tc>
        <w:tc>
          <w:tcPr>
            <w:tcW w:w="1134" w:type="dxa"/>
            <w:shd w:val="clear" w:color="auto" w:fill="auto"/>
            <w:vAlign w:val="center"/>
          </w:tcPr>
          <w:p w14:paraId="09CC0223">
            <w:pPr>
              <w:spacing w:line="360" w:lineRule="exact"/>
              <w:jc w:val="center"/>
              <w:rPr>
                <w:rFonts w:ascii="ArialMT" w:hAnsi="ArialMT" w:eastAsia="微软雅黑"/>
                <w:szCs w:val="21"/>
              </w:rPr>
            </w:pPr>
          </w:p>
        </w:tc>
        <w:tc>
          <w:tcPr>
            <w:tcW w:w="992" w:type="dxa"/>
            <w:shd w:val="clear" w:color="auto" w:fill="auto"/>
            <w:vAlign w:val="center"/>
          </w:tcPr>
          <w:p w14:paraId="46116C21">
            <w:pPr>
              <w:spacing w:line="360" w:lineRule="exact"/>
              <w:jc w:val="center"/>
              <w:rPr>
                <w:rFonts w:ascii="ArialMT" w:hAnsi="ArialMT" w:eastAsia="微软雅黑" w:cs="微软雅黑"/>
                <w:szCs w:val="21"/>
              </w:rPr>
            </w:pPr>
            <w:r>
              <w:rPr>
                <w:rFonts w:hint="eastAsia" w:ascii="ArialMT" w:hAnsi="ArialMT" w:eastAsia="微软雅黑" w:cs="微软雅黑"/>
                <w:szCs w:val="21"/>
              </w:rPr>
              <w:t>-30</w:t>
            </w:r>
          </w:p>
        </w:tc>
        <w:tc>
          <w:tcPr>
            <w:tcW w:w="789" w:type="dxa"/>
            <w:shd w:val="clear" w:color="auto" w:fill="auto"/>
            <w:vAlign w:val="center"/>
          </w:tcPr>
          <w:p w14:paraId="718B67F1">
            <w:pPr>
              <w:spacing w:line="360" w:lineRule="exact"/>
              <w:jc w:val="center"/>
              <w:rPr>
                <w:rFonts w:ascii="ArialMT" w:hAnsi="ArialMT"/>
                <w:bCs/>
                <w:color w:val="000000"/>
                <w:szCs w:val="21"/>
              </w:rPr>
            </w:pPr>
            <w:r>
              <w:rPr>
                <w:rFonts w:ascii="ArialMT" w:hAnsi="ArialMT"/>
                <w:bCs/>
                <w:color w:val="000000"/>
                <w:szCs w:val="21"/>
              </w:rPr>
              <w:t>dBm</w:t>
            </w:r>
          </w:p>
        </w:tc>
        <w:tc>
          <w:tcPr>
            <w:tcW w:w="850" w:type="dxa"/>
            <w:shd w:val="clear" w:color="auto" w:fill="auto"/>
            <w:vAlign w:val="center"/>
          </w:tcPr>
          <w:p w14:paraId="57AF2042">
            <w:pPr>
              <w:spacing w:line="360" w:lineRule="exact"/>
              <w:rPr>
                <w:rFonts w:ascii="ArialMT" w:hAnsi="ArialMT" w:eastAsia="微软雅黑" w:cs="微软雅黑"/>
                <w:szCs w:val="21"/>
              </w:rPr>
            </w:pPr>
          </w:p>
        </w:tc>
      </w:tr>
      <w:tr w14:paraId="16CFED87">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3531370A">
            <w:pPr>
              <w:spacing w:line="360" w:lineRule="exact"/>
              <w:jc w:val="left"/>
              <w:rPr>
                <w:rFonts w:ascii="ArialMT" w:hAnsi="ArialMT" w:eastAsia="微软雅黑" w:cs="微软雅黑"/>
                <w:szCs w:val="21"/>
              </w:rPr>
            </w:pPr>
            <w:r>
              <w:rPr>
                <w:rFonts w:ascii="ArialMT" w:hAnsi="ArialMT"/>
                <w:bCs/>
                <w:color w:val="000000"/>
                <w:szCs w:val="21"/>
              </w:rPr>
              <w:t>Transmitter reflectance</w:t>
            </w:r>
          </w:p>
        </w:tc>
        <w:tc>
          <w:tcPr>
            <w:tcW w:w="1061" w:type="dxa"/>
            <w:gridSpan w:val="2"/>
            <w:shd w:val="clear" w:color="auto" w:fill="auto"/>
            <w:vAlign w:val="center"/>
          </w:tcPr>
          <w:p w14:paraId="45CE5B1D">
            <w:pPr>
              <w:spacing w:line="360" w:lineRule="exact"/>
              <w:jc w:val="center"/>
              <w:rPr>
                <w:rFonts w:ascii="ArialMT" w:hAnsi="ArialMT" w:eastAsia="微软雅黑"/>
                <w:szCs w:val="21"/>
              </w:rPr>
            </w:pPr>
            <w:r>
              <w:rPr>
                <w:rFonts w:ascii="ArialMT" w:hAnsi="ArialMT" w:eastAsia="微软雅黑" w:cs="Arial"/>
                <w:szCs w:val="20"/>
              </w:rPr>
              <w:t>R</w:t>
            </w:r>
            <w:r>
              <w:rPr>
                <w:rFonts w:ascii="ArialMT" w:hAnsi="ArialMT" w:eastAsia="微软雅黑" w:cs="Arial"/>
                <w:szCs w:val="20"/>
                <w:vertAlign w:val="subscript"/>
              </w:rPr>
              <w:t>T</w:t>
            </w:r>
          </w:p>
        </w:tc>
        <w:tc>
          <w:tcPr>
            <w:tcW w:w="992" w:type="dxa"/>
            <w:shd w:val="clear" w:color="auto" w:fill="auto"/>
            <w:vAlign w:val="center"/>
          </w:tcPr>
          <w:p w14:paraId="79D381C1">
            <w:pPr>
              <w:spacing w:line="360" w:lineRule="exact"/>
              <w:jc w:val="center"/>
              <w:rPr>
                <w:rFonts w:ascii="ArialMT" w:hAnsi="ArialMT" w:eastAsia="微软雅黑"/>
                <w:szCs w:val="21"/>
              </w:rPr>
            </w:pPr>
          </w:p>
        </w:tc>
        <w:tc>
          <w:tcPr>
            <w:tcW w:w="1134" w:type="dxa"/>
            <w:shd w:val="clear" w:color="auto" w:fill="auto"/>
            <w:vAlign w:val="center"/>
          </w:tcPr>
          <w:p w14:paraId="4603657F">
            <w:pPr>
              <w:spacing w:line="360" w:lineRule="exact"/>
              <w:jc w:val="center"/>
              <w:rPr>
                <w:rFonts w:ascii="ArialMT" w:hAnsi="ArialMT" w:eastAsia="微软雅黑"/>
                <w:szCs w:val="21"/>
              </w:rPr>
            </w:pPr>
          </w:p>
        </w:tc>
        <w:tc>
          <w:tcPr>
            <w:tcW w:w="992" w:type="dxa"/>
            <w:shd w:val="clear" w:color="auto" w:fill="auto"/>
            <w:vAlign w:val="center"/>
          </w:tcPr>
          <w:p w14:paraId="365814FB">
            <w:pPr>
              <w:spacing w:line="360" w:lineRule="exact"/>
              <w:jc w:val="center"/>
              <w:rPr>
                <w:rFonts w:ascii="ArialMT" w:hAnsi="ArialMT" w:eastAsia="微软雅黑" w:cs="微软雅黑"/>
                <w:szCs w:val="21"/>
              </w:rPr>
            </w:pPr>
            <w:r>
              <w:rPr>
                <w:rFonts w:ascii="ArialMT" w:hAnsi="ArialMT" w:eastAsia="微软雅黑" w:cs="微软雅黑"/>
                <w:szCs w:val="21"/>
              </w:rPr>
              <w:t>-12</w:t>
            </w:r>
          </w:p>
        </w:tc>
        <w:tc>
          <w:tcPr>
            <w:tcW w:w="789" w:type="dxa"/>
            <w:shd w:val="clear" w:color="auto" w:fill="auto"/>
            <w:vAlign w:val="center"/>
          </w:tcPr>
          <w:p w14:paraId="137A36CA">
            <w:pPr>
              <w:spacing w:line="360" w:lineRule="exact"/>
              <w:jc w:val="center"/>
              <w:rPr>
                <w:rFonts w:ascii="ArialMT" w:hAnsi="ArialMT" w:eastAsia="微软雅黑" w:cs="微软雅黑"/>
                <w:szCs w:val="21"/>
              </w:rPr>
            </w:pPr>
            <w:r>
              <w:rPr>
                <w:rFonts w:ascii="ArialMT" w:hAnsi="ArialMT"/>
                <w:bCs/>
                <w:color w:val="000000"/>
                <w:szCs w:val="21"/>
              </w:rPr>
              <w:t>dB</w:t>
            </w:r>
          </w:p>
        </w:tc>
        <w:tc>
          <w:tcPr>
            <w:tcW w:w="850" w:type="dxa"/>
            <w:shd w:val="clear" w:color="auto" w:fill="auto"/>
            <w:vAlign w:val="center"/>
          </w:tcPr>
          <w:p w14:paraId="5C3B2732">
            <w:pPr>
              <w:spacing w:line="360" w:lineRule="exact"/>
              <w:rPr>
                <w:rFonts w:ascii="ArialMT" w:hAnsi="ArialMT" w:eastAsia="微软雅黑" w:cs="微软雅黑"/>
                <w:szCs w:val="21"/>
              </w:rPr>
            </w:pPr>
          </w:p>
        </w:tc>
      </w:tr>
      <w:tr w14:paraId="744E6D81">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59F86098">
            <w:pPr>
              <w:spacing w:line="360" w:lineRule="exact"/>
              <w:jc w:val="left"/>
              <w:rPr>
                <w:rFonts w:ascii="ArialMT" w:hAnsi="ArialMT"/>
                <w:bCs/>
                <w:color w:val="000000"/>
                <w:szCs w:val="21"/>
              </w:rPr>
            </w:pPr>
            <w:r>
              <w:rPr>
                <w:rFonts w:ascii="ArialMT" w:hAnsi="ArialMT" w:eastAsia="微软雅黑" w:cs="Arial"/>
                <w:szCs w:val="20"/>
              </w:rPr>
              <w:t>RIN</w:t>
            </w:r>
            <w:r>
              <w:rPr>
                <w:rFonts w:ascii="ArialMT" w:hAnsi="ArialMT" w:eastAsia="微软雅黑" w:cs="Arial"/>
                <w:szCs w:val="20"/>
                <w:vertAlign w:val="subscript"/>
              </w:rPr>
              <w:t>20</w:t>
            </w:r>
            <w:r>
              <w:rPr>
                <w:rFonts w:ascii="ArialMT" w:hAnsi="ArialMT" w:eastAsia="微软雅黑" w:cs="Arial"/>
                <w:szCs w:val="20"/>
              </w:rPr>
              <w:t>OMA</w:t>
            </w:r>
          </w:p>
        </w:tc>
        <w:tc>
          <w:tcPr>
            <w:tcW w:w="1061" w:type="dxa"/>
            <w:gridSpan w:val="2"/>
            <w:shd w:val="clear" w:color="auto" w:fill="auto"/>
            <w:vAlign w:val="center"/>
          </w:tcPr>
          <w:p w14:paraId="1E14C103">
            <w:pPr>
              <w:spacing w:line="360" w:lineRule="exact"/>
              <w:jc w:val="center"/>
              <w:rPr>
                <w:rFonts w:ascii="ArialMT" w:hAnsi="ArialMT" w:eastAsia="微软雅黑" w:cs="Arial"/>
                <w:szCs w:val="20"/>
              </w:rPr>
            </w:pPr>
            <w:r>
              <w:rPr>
                <w:rFonts w:hint="eastAsia" w:ascii="ArialMT" w:hAnsi="ArialMT" w:eastAsia="微软雅黑" w:cs="Arial"/>
                <w:szCs w:val="20"/>
              </w:rPr>
              <w:t>RIN</w:t>
            </w:r>
          </w:p>
        </w:tc>
        <w:tc>
          <w:tcPr>
            <w:tcW w:w="992" w:type="dxa"/>
            <w:shd w:val="clear" w:color="auto" w:fill="auto"/>
            <w:vAlign w:val="center"/>
          </w:tcPr>
          <w:p w14:paraId="57E36780">
            <w:pPr>
              <w:spacing w:line="360" w:lineRule="exact"/>
              <w:jc w:val="center"/>
              <w:rPr>
                <w:rFonts w:ascii="ArialMT" w:hAnsi="ArialMT" w:eastAsia="微软雅黑"/>
                <w:szCs w:val="21"/>
              </w:rPr>
            </w:pPr>
          </w:p>
        </w:tc>
        <w:tc>
          <w:tcPr>
            <w:tcW w:w="1134" w:type="dxa"/>
            <w:shd w:val="clear" w:color="auto" w:fill="auto"/>
            <w:vAlign w:val="center"/>
          </w:tcPr>
          <w:p w14:paraId="2D688F26">
            <w:pPr>
              <w:spacing w:line="360" w:lineRule="exact"/>
              <w:jc w:val="center"/>
              <w:rPr>
                <w:rFonts w:ascii="ArialMT" w:hAnsi="ArialMT" w:eastAsia="微软雅黑"/>
                <w:szCs w:val="21"/>
              </w:rPr>
            </w:pPr>
          </w:p>
        </w:tc>
        <w:tc>
          <w:tcPr>
            <w:tcW w:w="992" w:type="dxa"/>
            <w:shd w:val="clear" w:color="auto" w:fill="auto"/>
            <w:vAlign w:val="center"/>
          </w:tcPr>
          <w:p w14:paraId="2A4A8AA4">
            <w:pPr>
              <w:spacing w:line="360" w:lineRule="exact"/>
              <w:jc w:val="center"/>
              <w:rPr>
                <w:rFonts w:ascii="ArialMT" w:hAnsi="ArialMT" w:eastAsia="微软雅黑" w:cs="微软雅黑"/>
                <w:szCs w:val="21"/>
              </w:rPr>
            </w:pPr>
            <w:r>
              <w:rPr>
                <w:rFonts w:hint="eastAsia" w:ascii="ArialMT" w:hAnsi="ArialMT" w:eastAsia="微软雅黑" w:cs="微软雅黑"/>
                <w:szCs w:val="21"/>
              </w:rPr>
              <w:t>-130</w:t>
            </w:r>
          </w:p>
        </w:tc>
        <w:tc>
          <w:tcPr>
            <w:tcW w:w="789" w:type="dxa"/>
            <w:shd w:val="clear" w:color="auto" w:fill="auto"/>
            <w:vAlign w:val="center"/>
          </w:tcPr>
          <w:p w14:paraId="731D00EE">
            <w:pPr>
              <w:spacing w:line="360" w:lineRule="exact"/>
              <w:jc w:val="center"/>
              <w:rPr>
                <w:rFonts w:ascii="ArialMT" w:hAnsi="ArialMT"/>
                <w:bCs/>
                <w:color w:val="000000"/>
                <w:szCs w:val="21"/>
              </w:rPr>
            </w:pPr>
            <w:r>
              <w:rPr>
                <w:rFonts w:ascii="ArialMT" w:hAnsi="ArialMT"/>
                <w:bCs/>
                <w:color w:val="000000"/>
                <w:szCs w:val="21"/>
              </w:rPr>
              <w:t>dB</w:t>
            </w:r>
            <w:r>
              <w:rPr>
                <w:rFonts w:hint="eastAsia" w:ascii="ArialMT" w:hAnsi="ArialMT"/>
                <w:bCs/>
                <w:color w:val="000000"/>
                <w:szCs w:val="21"/>
              </w:rPr>
              <w:t>/Hz</w:t>
            </w:r>
          </w:p>
        </w:tc>
        <w:tc>
          <w:tcPr>
            <w:tcW w:w="850" w:type="dxa"/>
            <w:shd w:val="clear" w:color="auto" w:fill="auto"/>
            <w:vAlign w:val="center"/>
          </w:tcPr>
          <w:p w14:paraId="20B8AD34">
            <w:pPr>
              <w:spacing w:line="360" w:lineRule="exact"/>
              <w:rPr>
                <w:rFonts w:ascii="ArialMT" w:hAnsi="ArialMT" w:eastAsia="微软雅黑" w:cs="微软雅黑"/>
                <w:szCs w:val="21"/>
              </w:rPr>
            </w:pPr>
          </w:p>
        </w:tc>
      </w:tr>
      <w:tr w14:paraId="4A91CC0D">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532F8282">
            <w:pPr>
              <w:spacing w:line="360" w:lineRule="exact"/>
              <w:jc w:val="left"/>
              <w:rPr>
                <w:rFonts w:ascii="ArialMT" w:hAnsi="ArialMT" w:eastAsia="微软雅黑" w:cs="Arial"/>
                <w:szCs w:val="20"/>
              </w:rPr>
            </w:pPr>
            <w:r>
              <w:rPr>
                <w:rFonts w:ascii="ArialMT" w:hAnsi="ArialMT" w:eastAsia="微软雅黑" w:cs="Arial"/>
                <w:szCs w:val="20"/>
              </w:rPr>
              <w:t>Optical Return Loss Tolerance</w:t>
            </w:r>
          </w:p>
        </w:tc>
        <w:tc>
          <w:tcPr>
            <w:tcW w:w="1061" w:type="dxa"/>
            <w:gridSpan w:val="2"/>
            <w:shd w:val="clear" w:color="auto" w:fill="auto"/>
            <w:vAlign w:val="center"/>
          </w:tcPr>
          <w:p w14:paraId="6BA553DF">
            <w:pPr>
              <w:spacing w:line="360" w:lineRule="exact"/>
              <w:jc w:val="center"/>
              <w:rPr>
                <w:rFonts w:ascii="ArialMT" w:hAnsi="ArialMT" w:eastAsia="微软雅黑" w:cs="Arial"/>
                <w:szCs w:val="20"/>
              </w:rPr>
            </w:pPr>
            <w:r>
              <w:rPr>
                <w:rFonts w:hint="eastAsia" w:ascii="ArialMT" w:hAnsi="ArialMT" w:eastAsia="微软雅黑" w:cs="Arial"/>
                <w:szCs w:val="20"/>
              </w:rPr>
              <w:t>TOL</w:t>
            </w:r>
          </w:p>
        </w:tc>
        <w:tc>
          <w:tcPr>
            <w:tcW w:w="992" w:type="dxa"/>
            <w:shd w:val="clear" w:color="auto" w:fill="auto"/>
            <w:vAlign w:val="center"/>
          </w:tcPr>
          <w:p w14:paraId="76AE4CA4">
            <w:pPr>
              <w:spacing w:line="360" w:lineRule="exact"/>
              <w:jc w:val="center"/>
              <w:rPr>
                <w:rFonts w:ascii="ArialMT" w:hAnsi="ArialMT" w:eastAsia="微软雅黑"/>
                <w:szCs w:val="21"/>
              </w:rPr>
            </w:pPr>
          </w:p>
        </w:tc>
        <w:tc>
          <w:tcPr>
            <w:tcW w:w="1134" w:type="dxa"/>
            <w:shd w:val="clear" w:color="auto" w:fill="auto"/>
            <w:vAlign w:val="center"/>
          </w:tcPr>
          <w:p w14:paraId="747C093C">
            <w:pPr>
              <w:spacing w:line="360" w:lineRule="exact"/>
              <w:jc w:val="center"/>
              <w:rPr>
                <w:rFonts w:ascii="ArialMT" w:hAnsi="ArialMT" w:eastAsia="微软雅黑"/>
                <w:szCs w:val="21"/>
              </w:rPr>
            </w:pPr>
          </w:p>
        </w:tc>
        <w:tc>
          <w:tcPr>
            <w:tcW w:w="992" w:type="dxa"/>
            <w:shd w:val="clear" w:color="auto" w:fill="auto"/>
            <w:vAlign w:val="center"/>
          </w:tcPr>
          <w:p w14:paraId="14E8865C">
            <w:pPr>
              <w:spacing w:line="360" w:lineRule="exact"/>
              <w:jc w:val="center"/>
              <w:rPr>
                <w:rFonts w:ascii="ArialMT" w:hAnsi="ArialMT" w:eastAsia="微软雅黑" w:cs="微软雅黑"/>
                <w:szCs w:val="21"/>
              </w:rPr>
            </w:pPr>
            <w:r>
              <w:rPr>
                <w:rFonts w:hint="eastAsia" w:ascii="ArialMT" w:hAnsi="ArialMT" w:eastAsia="微软雅黑" w:cs="微软雅黑"/>
                <w:szCs w:val="21"/>
              </w:rPr>
              <w:t>20</w:t>
            </w:r>
          </w:p>
        </w:tc>
        <w:tc>
          <w:tcPr>
            <w:tcW w:w="789" w:type="dxa"/>
            <w:shd w:val="clear" w:color="auto" w:fill="auto"/>
            <w:vAlign w:val="center"/>
          </w:tcPr>
          <w:p w14:paraId="04230C8A">
            <w:pPr>
              <w:spacing w:line="360" w:lineRule="exact"/>
              <w:jc w:val="center"/>
              <w:rPr>
                <w:rFonts w:ascii="ArialMT" w:hAnsi="ArialMT"/>
                <w:bCs/>
                <w:color w:val="000000"/>
                <w:szCs w:val="21"/>
              </w:rPr>
            </w:pPr>
            <w:r>
              <w:rPr>
                <w:rFonts w:ascii="ArialMT" w:hAnsi="ArialMT"/>
                <w:bCs/>
                <w:color w:val="000000"/>
                <w:szCs w:val="21"/>
              </w:rPr>
              <w:t>dB</w:t>
            </w:r>
          </w:p>
        </w:tc>
        <w:tc>
          <w:tcPr>
            <w:tcW w:w="850" w:type="dxa"/>
            <w:shd w:val="clear" w:color="auto" w:fill="auto"/>
            <w:vAlign w:val="center"/>
          </w:tcPr>
          <w:p w14:paraId="25050BF3">
            <w:pPr>
              <w:spacing w:line="360" w:lineRule="exact"/>
              <w:rPr>
                <w:rFonts w:ascii="ArialMT" w:hAnsi="ArialMT" w:eastAsia="微软雅黑" w:cs="微软雅黑"/>
                <w:szCs w:val="21"/>
              </w:rPr>
            </w:pPr>
          </w:p>
        </w:tc>
      </w:tr>
      <w:tr w14:paraId="28D9F06E">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471" w:type="dxa"/>
            <w:shd w:val="clear" w:color="auto" w:fill="auto"/>
            <w:vAlign w:val="center"/>
          </w:tcPr>
          <w:p w14:paraId="2E60F5DC">
            <w:pPr>
              <w:spacing w:line="360" w:lineRule="exact"/>
              <w:jc w:val="left"/>
              <w:rPr>
                <w:rFonts w:ascii="ArialMT" w:hAnsi="ArialMT" w:eastAsia="微软雅黑" w:cs="微软雅黑"/>
                <w:szCs w:val="21"/>
              </w:rPr>
            </w:pPr>
            <w:r>
              <w:rPr>
                <w:rFonts w:ascii="ArialMT" w:hAnsi="ArialMT" w:eastAsia="微软雅黑" w:cs="微软雅黑"/>
                <w:szCs w:val="21"/>
              </w:rPr>
              <w:t>Transmitter eye mask {X1, X2,X3, Y1, Y2, Y3}</w:t>
            </w:r>
          </w:p>
        </w:tc>
        <w:tc>
          <w:tcPr>
            <w:tcW w:w="1061" w:type="dxa"/>
            <w:gridSpan w:val="2"/>
            <w:shd w:val="clear" w:color="auto" w:fill="auto"/>
            <w:vAlign w:val="center"/>
          </w:tcPr>
          <w:p w14:paraId="3DDC67AB">
            <w:pPr>
              <w:spacing w:line="360" w:lineRule="exact"/>
              <w:jc w:val="center"/>
              <w:rPr>
                <w:rFonts w:ascii="ArialMT" w:hAnsi="ArialMT" w:eastAsia="微软雅黑"/>
                <w:szCs w:val="21"/>
              </w:rPr>
            </w:pPr>
          </w:p>
        </w:tc>
        <w:tc>
          <w:tcPr>
            <w:tcW w:w="3118" w:type="dxa"/>
            <w:gridSpan w:val="3"/>
            <w:shd w:val="clear" w:color="auto" w:fill="auto"/>
            <w:vAlign w:val="center"/>
          </w:tcPr>
          <w:p w14:paraId="4F54838D">
            <w:pPr>
              <w:spacing w:line="360" w:lineRule="exact"/>
              <w:jc w:val="center"/>
              <w:rPr>
                <w:rFonts w:ascii="ArialMT" w:hAnsi="ArialMT" w:eastAsia="微软雅黑" w:cs="微软雅黑"/>
                <w:szCs w:val="21"/>
              </w:rPr>
            </w:pPr>
            <w:r>
              <w:rPr>
                <w:rFonts w:ascii="ArialMT" w:hAnsi="ArialMT" w:eastAsia="微软雅黑" w:cs="微软雅黑"/>
                <w:szCs w:val="21"/>
              </w:rPr>
              <w:t>{0.25, 0.4, 0.45, 0.25, 0.28, 0.4}</w:t>
            </w:r>
          </w:p>
        </w:tc>
        <w:tc>
          <w:tcPr>
            <w:tcW w:w="789" w:type="dxa"/>
            <w:shd w:val="clear" w:color="auto" w:fill="auto"/>
            <w:vAlign w:val="center"/>
          </w:tcPr>
          <w:p w14:paraId="6166DB09">
            <w:pPr>
              <w:spacing w:line="360" w:lineRule="exact"/>
              <w:jc w:val="center"/>
              <w:rPr>
                <w:rFonts w:ascii="ArialMT" w:hAnsi="ArialMT" w:eastAsia="微软雅黑" w:cs="微软雅黑"/>
                <w:szCs w:val="21"/>
              </w:rPr>
            </w:pPr>
          </w:p>
        </w:tc>
        <w:tc>
          <w:tcPr>
            <w:tcW w:w="850" w:type="dxa"/>
            <w:shd w:val="clear" w:color="auto" w:fill="auto"/>
            <w:vAlign w:val="center"/>
          </w:tcPr>
          <w:p w14:paraId="4CDEE612">
            <w:pPr>
              <w:spacing w:line="360" w:lineRule="exact"/>
              <w:rPr>
                <w:rFonts w:ascii="ArialMT" w:hAnsi="ArialMT" w:eastAsia="微软雅黑" w:cs="微软雅黑"/>
                <w:szCs w:val="21"/>
              </w:rPr>
            </w:pPr>
          </w:p>
        </w:tc>
      </w:tr>
      <w:tr w14:paraId="0D426530">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8289" w:type="dxa"/>
            <w:gridSpan w:val="8"/>
            <w:shd w:val="clear" w:color="auto" w:fill="auto"/>
            <w:vAlign w:val="center"/>
          </w:tcPr>
          <w:p w14:paraId="6A06B9F3">
            <w:pPr>
              <w:spacing w:line="360" w:lineRule="exact"/>
              <w:jc w:val="center"/>
              <w:rPr>
                <w:rFonts w:ascii="ArialMT" w:hAnsi="ArialMT" w:eastAsia="微软雅黑"/>
                <w:b/>
                <w:bCs/>
                <w:i/>
                <w:iCs/>
                <w:color w:val="0070C0"/>
                <w:szCs w:val="21"/>
              </w:rPr>
            </w:pPr>
            <w:r>
              <w:rPr>
                <w:rFonts w:ascii="ArialMT" w:hAnsi="ArialMT" w:eastAsia="微软雅黑" w:cs="微软雅黑"/>
                <w:b/>
                <w:bCs/>
                <w:color w:val="0070C0"/>
                <w:szCs w:val="21"/>
              </w:rPr>
              <w:t>Receiver</w:t>
            </w:r>
          </w:p>
        </w:tc>
      </w:tr>
      <w:tr w14:paraId="6AF4AE88">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0B966EC1">
            <w:pPr>
              <w:spacing w:line="360" w:lineRule="exact"/>
              <w:jc w:val="left"/>
              <w:rPr>
                <w:rFonts w:ascii="ArialMT" w:hAnsi="ArialMT" w:eastAsia="微软雅黑" w:cs="微软雅黑"/>
                <w:szCs w:val="21"/>
              </w:rPr>
            </w:pPr>
            <w:r>
              <w:rPr>
                <w:rFonts w:ascii="ArialMT" w:hAnsi="ArialMT"/>
                <w:bCs/>
                <w:color w:val="000000"/>
                <w:szCs w:val="21"/>
              </w:rPr>
              <w:t>Signaling rate, each lane</w:t>
            </w:r>
          </w:p>
        </w:tc>
        <w:tc>
          <w:tcPr>
            <w:tcW w:w="993" w:type="dxa"/>
            <w:shd w:val="clear" w:color="auto" w:fill="auto"/>
            <w:vAlign w:val="center"/>
          </w:tcPr>
          <w:p w14:paraId="00DFA2D9">
            <w:pPr>
              <w:spacing w:line="360" w:lineRule="exact"/>
              <w:jc w:val="center"/>
              <w:rPr>
                <w:rFonts w:ascii="ArialMT" w:hAnsi="ArialMT" w:eastAsia="微软雅黑"/>
                <w:szCs w:val="21"/>
              </w:rPr>
            </w:pPr>
          </w:p>
        </w:tc>
        <w:tc>
          <w:tcPr>
            <w:tcW w:w="992" w:type="dxa"/>
            <w:shd w:val="clear" w:color="auto" w:fill="auto"/>
            <w:vAlign w:val="center"/>
          </w:tcPr>
          <w:p w14:paraId="4B4D7FDF">
            <w:pPr>
              <w:spacing w:line="360" w:lineRule="exact"/>
              <w:jc w:val="center"/>
              <w:rPr>
                <w:rFonts w:ascii="ArialMT" w:hAnsi="ArialMT" w:eastAsia="微软雅黑" w:cs="微软雅黑"/>
                <w:szCs w:val="21"/>
              </w:rPr>
            </w:pPr>
          </w:p>
        </w:tc>
        <w:tc>
          <w:tcPr>
            <w:tcW w:w="1134" w:type="dxa"/>
            <w:shd w:val="clear" w:color="auto" w:fill="auto"/>
            <w:vAlign w:val="center"/>
          </w:tcPr>
          <w:p w14:paraId="447D36E4">
            <w:pPr>
              <w:spacing w:line="360" w:lineRule="exact"/>
              <w:jc w:val="center"/>
              <w:rPr>
                <w:rFonts w:ascii="ArialMT" w:hAnsi="ArialMT" w:eastAsia="微软雅黑" w:cs="微软雅黑"/>
                <w:szCs w:val="21"/>
              </w:rPr>
            </w:pPr>
            <w:r>
              <w:rPr>
                <w:rFonts w:ascii="ArialMT" w:hAnsi="ArialMT" w:eastAsia="微软雅黑" w:cs="微软雅黑"/>
                <w:szCs w:val="21"/>
              </w:rPr>
              <w:t>25.78125</w:t>
            </w:r>
          </w:p>
        </w:tc>
        <w:tc>
          <w:tcPr>
            <w:tcW w:w="992" w:type="dxa"/>
            <w:shd w:val="clear" w:color="auto" w:fill="auto"/>
            <w:vAlign w:val="center"/>
          </w:tcPr>
          <w:p w14:paraId="296B3AE4">
            <w:pPr>
              <w:spacing w:line="360" w:lineRule="exact"/>
              <w:jc w:val="center"/>
              <w:rPr>
                <w:rFonts w:ascii="ArialMT" w:hAnsi="ArialMT" w:eastAsia="微软雅黑" w:cs="微软雅黑"/>
                <w:szCs w:val="21"/>
              </w:rPr>
            </w:pPr>
          </w:p>
        </w:tc>
        <w:tc>
          <w:tcPr>
            <w:tcW w:w="789" w:type="dxa"/>
            <w:shd w:val="clear" w:color="auto" w:fill="auto"/>
            <w:vAlign w:val="center"/>
          </w:tcPr>
          <w:p w14:paraId="1B87DA3C">
            <w:pPr>
              <w:spacing w:line="360" w:lineRule="exact"/>
              <w:jc w:val="center"/>
              <w:rPr>
                <w:rFonts w:ascii="ArialMT" w:hAnsi="ArialMT" w:eastAsia="微软雅黑" w:cs="微软雅黑"/>
                <w:szCs w:val="21"/>
              </w:rPr>
            </w:pPr>
            <w:r>
              <w:rPr>
                <w:rFonts w:ascii="ArialMT" w:hAnsi="ArialMT"/>
                <w:szCs w:val="21"/>
              </w:rPr>
              <w:t>GBd</w:t>
            </w:r>
          </w:p>
        </w:tc>
        <w:tc>
          <w:tcPr>
            <w:tcW w:w="850" w:type="dxa"/>
            <w:shd w:val="clear" w:color="auto" w:fill="auto"/>
            <w:vAlign w:val="center"/>
          </w:tcPr>
          <w:p w14:paraId="2CA094CA">
            <w:pPr>
              <w:spacing w:line="360" w:lineRule="exact"/>
              <w:jc w:val="center"/>
              <w:rPr>
                <w:rFonts w:ascii="ArialMT" w:hAnsi="ArialMT" w:eastAsia="微软雅黑" w:cs="微软雅黑"/>
                <w:szCs w:val="21"/>
              </w:rPr>
            </w:pPr>
          </w:p>
        </w:tc>
      </w:tr>
      <w:tr w14:paraId="6662293B">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46E659DB">
            <w:pPr>
              <w:spacing w:line="360" w:lineRule="exact"/>
              <w:jc w:val="left"/>
              <w:rPr>
                <w:rFonts w:ascii="ArialMT" w:hAnsi="ArialMT" w:eastAsia="微软雅黑" w:cs="微软雅黑"/>
                <w:szCs w:val="20"/>
              </w:rPr>
            </w:pPr>
            <w:r>
              <w:rPr>
                <w:rFonts w:ascii="ArialMT" w:hAnsi="ArialMT" w:eastAsia="微软雅黑" w:cs="微软雅黑"/>
                <w:szCs w:val="21"/>
              </w:rPr>
              <w:t>Average Receive Power, each Lane</w:t>
            </w:r>
          </w:p>
        </w:tc>
        <w:tc>
          <w:tcPr>
            <w:tcW w:w="993" w:type="dxa"/>
            <w:shd w:val="clear" w:color="auto" w:fill="auto"/>
            <w:vAlign w:val="center"/>
          </w:tcPr>
          <w:p w14:paraId="104872F9">
            <w:pPr>
              <w:spacing w:line="360" w:lineRule="exact"/>
              <w:jc w:val="center"/>
              <w:rPr>
                <w:rFonts w:ascii="ArialMT" w:hAnsi="ArialMT" w:eastAsia="微软雅黑"/>
                <w:szCs w:val="20"/>
              </w:rPr>
            </w:pPr>
          </w:p>
        </w:tc>
        <w:tc>
          <w:tcPr>
            <w:tcW w:w="992" w:type="dxa"/>
            <w:shd w:val="clear" w:color="auto" w:fill="auto"/>
            <w:vAlign w:val="center"/>
          </w:tcPr>
          <w:p w14:paraId="0F15542D">
            <w:pPr>
              <w:spacing w:line="360" w:lineRule="exact"/>
              <w:jc w:val="center"/>
              <w:rPr>
                <w:rFonts w:ascii="ArialMT" w:hAnsi="ArialMT" w:eastAsia="微软雅黑"/>
                <w:szCs w:val="20"/>
              </w:rPr>
            </w:pPr>
            <w:r>
              <w:rPr>
                <w:rFonts w:hint="eastAsia" w:ascii="ArialMT" w:hAnsi="ArialMT" w:eastAsia="微软雅黑"/>
                <w:szCs w:val="20"/>
              </w:rPr>
              <w:t>-28</w:t>
            </w:r>
          </w:p>
        </w:tc>
        <w:tc>
          <w:tcPr>
            <w:tcW w:w="1134" w:type="dxa"/>
            <w:shd w:val="clear" w:color="auto" w:fill="auto"/>
            <w:vAlign w:val="center"/>
          </w:tcPr>
          <w:p w14:paraId="77B7E387">
            <w:pPr>
              <w:spacing w:line="360" w:lineRule="exact"/>
              <w:jc w:val="center"/>
              <w:rPr>
                <w:rFonts w:ascii="ArialMT" w:hAnsi="ArialMT" w:eastAsia="微软雅黑"/>
                <w:szCs w:val="20"/>
              </w:rPr>
            </w:pPr>
          </w:p>
        </w:tc>
        <w:tc>
          <w:tcPr>
            <w:tcW w:w="992" w:type="dxa"/>
            <w:shd w:val="clear" w:color="auto" w:fill="auto"/>
            <w:vAlign w:val="center"/>
          </w:tcPr>
          <w:p w14:paraId="3753D124">
            <w:pPr>
              <w:spacing w:line="360" w:lineRule="exact"/>
              <w:jc w:val="center"/>
              <w:rPr>
                <w:rFonts w:ascii="ArialMT" w:hAnsi="ArialMT" w:eastAsia="微软雅黑" w:cs="微软雅黑"/>
                <w:szCs w:val="20"/>
              </w:rPr>
            </w:pPr>
            <w:r>
              <w:rPr>
                <w:rFonts w:ascii="ArialMT" w:hAnsi="ArialMT"/>
                <w:bCs/>
                <w:color w:val="000000"/>
                <w:szCs w:val="21"/>
              </w:rPr>
              <w:t>-7</w:t>
            </w:r>
          </w:p>
        </w:tc>
        <w:tc>
          <w:tcPr>
            <w:tcW w:w="789" w:type="dxa"/>
            <w:shd w:val="clear" w:color="auto" w:fill="auto"/>
            <w:vAlign w:val="center"/>
          </w:tcPr>
          <w:p w14:paraId="5E2CD690">
            <w:pPr>
              <w:spacing w:line="360" w:lineRule="exact"/>
              <w:jc w:val="center"/>
              <w:rPr>
                <w:rFonts w:ascii="ArialMT" w:hAnsi="ArialMT" w:eastAsia="微软雅黑" w:cs="微软雅黑"/>
                <w:szCs w:val="20"/>
              </w:rPr>
            </w:pPr>
            <w:r>
              <w:rPr>
                <w:rFonts w:ascii="ArialMT" w:hAnsi="ArialMT" w:eastAsia="微软雅黑" w:cs="微软雅黑"/>
                <w:szCs w:val="20"/>
              </w:rPr>
              <w:t>dBm</w:t>
            </w:r>
          </w:p>
        </w:tc>
        <w:tc>
          <w:tcPr>
            <w:tcW w:w="850" w:type="dxa"/>
            <w:shd w:val="clear" w:color="auto" w:fill="auto"/>
            <w:vAlign w:val="center"/>
          </w:tcPr>
          <w:p w14:paraId="19B594DA">
            <w:pPr>
              <w:spacing w:line="360" w:lineRule="exact"/>
              <w:jc w:val="center"/>
              <w:rPr>
                <w:rFonts w:ascii="ArialMT" w:hAnsi="ArialMT" w:eastAsia="微软雅黑" w:cs="微软雅黑"/>
                <w:szCs w:val="21"/>
              </w:rPr>
            </w:pPr>
          </w:p>
        </w:tc>
      </w:tr>
      <w:tr w14:paraId="54F7D9E4">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51A79A29">
            <w:pPr>
              <w:spacing w:line="360" w:lineRule="exact"/>
              <w:jc w:val="left"/>
              <w:rPr>
                <w:rFonts w:ascii="ArialMT" w:hAnsi="ArialMT" w:eastAsia="微软雅黑" w:cs="微软雅黑"/>
                <w:szCs w:val="21"/>
              </w:rPr>
            </w:pPr>
            <w:r>
              <w:rPr>
                <w:rFonts w:ascii="ArialMT" w:hAnsi="ArialMT"/>
                <w:bCs/>
                <w:color w:val="000000"/>
                <w:szCs w:val="21"/>
              </w:rPr>
              <w:t>Receive Power (OMA), each Lane</w:t>
            </w:r>
          </w:p>
        </w:tc>
        <w:tc>
          <w:tcPr>
            <w:tcW w:w="993" w:type="dxa"/>
            <w:shd w:val="clear" w:color="auto" w:fill="auto"/>
            <w:vAlign w:val="center"/>
          </w:tcPr>
          <w:p w14:paraId="779B0D5B">
            <w:pPr>
              <w:spacing w:line="360" w:lineRule="exact"/>
              <w:jc w:val="center"/>
              <w:rPr>
                <w:rFonts w:ascii="ArialMT" w:hAnsi="ArialMT" w:eastAsia="微软雅黑" w:cs="微软雅黑"/>
                <w:szCs w:val="21"/>
              </w:rPr>
            </w:pPr>
          </w:p>
        </w:tc>
        <w:tc>
          <w:tcPr>
            <w:tcW w:w="992" w:type="dxa"/>
            <w:shd w:val="clear" w:color="auto" w:fill="auto"/>
            <w:vAlign w:val="center"/>
          </w:tcPr>
          <w:p w14:paraId="302F3733">
            <w:pPr>
              <w:spacing w:line="360" w:lineRule="exact"/>
              <w:jc w:val="center"/>
              <w:rPr>
                <w:rFonts w:ascii="ArialMT" w:hAnsi="ArialMT" w:eastAsia="微软雅黑" w:cs="微软雅黑"/>
                <w:szCs w:val="21"/>
              </w:rPr>
            </w:pPr>
          </w:p>
        </w:tc>
        <w:tc>
          <w:tcPr>
            <w:tcW w:w="1134" w:type="dxa"/>
            <w:shd w:val="clear" w:color="auto" w:fill="auto"/>
            <w:vAlign w:val="center"/>
          </w:tcPr>
          <w:p w14:paraId="37131B15">
            <w:pPr>
              <w:spacing w:line="360" w:lineRule="exact"/>
              <w:jc w:val="center"/>
              <w:rPr>
                <w:rFonts w:ascii="ArialMT" w:hAnsi="ArialMT" w:eastAsia="微软雅黑" w:cs="微软雅黑"/>
                <w:szCs w:val="21"/>
              </w:rPr>
            </w:pPr>
          </w:p>
        </w:tc>
        <w:tc>
          <w:tcPr>
            <w:tcW w:w="992" w:type="dxa"/>
            <w:shd w:val="clear" w:color="auto" w:fill="auto"/>
            <w:vAlign w:val="center"/>
          </w:tcPr>
          <w:p w14:paraId="10D7D8DF">
            <w:pPr>
              <w:spacing w:line="360" w:lineRule="exact"/>
              <w:jc w:val="center"/>
              <w:rPr>
                <w:rFonts w:ascii="ArialMT" w:hAnsi="ArialMT" w:eastAsia="微软雅黑" w:cs="微软雅黑"/>
                <w:szCs w:val="21"/>
              </w:rPr>
            </w:pPr>
            <w:r>
              <w:rPr>
                <w:rFonts w:hint="eastAsia" w:ascii="ArialMT" w:hAnsi="ArialMT" w:eastAsia="微软雅黑" w:cs="微软雅黑"/>
                <w:szCs w:val="21"/>
              </w:rPr>
              <w:t>-</w:t>
            </w:r>
            <w:r>
              <w:rPr>
                <w:rFonts w:ascii="ArialMT" w:hAnsi="ArialMT" w:eastAsia="微软雅黑" w:cs="微软雅黑"/>
                <w:szCs w:val="21"/>
              </w:rPr>
              <w:t>7</w:t>
            </w:r>
          </w:p>
        </w:tc>
        <w:tc>
          <w:tcPr>
            <w:tcW w:w="789" w:type="dxa"/>
            <w:shd w:val="clear" w:color="auto" w:fill="auto"/>
            <w:vAlign w:val="center"/>
          </w:tcPr>
          <w:p w14:paraId="3125D93B">
            <w:pPr>
              <w:spacing w:line="360" w:lineRule="exact"/>
              <w:jc w:val="center"/>
              <w:rPr>
                <w:rFonts w:ascii="ArialMT" w:hAnsi="ArialMT" w:eastAsia="微软雅黑" w:cs="微软雅黑"/>
                <w:szCs w:val="21"/>
              </w:rPr>
            </w:pPr>
            <w:r>
              <w:rPr>
                <w:rFonts w:ascii="ArialMT" w:hAnsi="ArialMT"/>
                <w:bCs/>
                <w:color w:val="000000"/>
                <w:szCs w:val="21"/>
              </w:rPr>
              <w:t>dBm</w:t>
            </w:r>
          </w:p>
        </w:tc>
        <w:tc>
          <w:tcPr>
            <w:tcW w:w="850" w:type="dxa"/>
            <w:shd w:val="clear" w:color="auto" w:fill="auto"/>
            <w:vAlign w:val="center"/>
          </w:tcPr>
          <w:p w14:paraId="310BF2B7">
            <w:pPr>
              <w:spacing w:line="360" w:lineRule="exact"/>
              <w:jc w:val="center"/>
              <w:rPr>
                <w:rFonts w:ascii="ArialMT" w:hAnsi="ArialMT" w:eastAsia="微软雅黑" w:cs="微软雅黑"/>
                <w:szCs w:val="21"/>
              </w:rPr>
            </w:pPr>
          </w:p>
        </w:tc>
      </w:tr>
      <w:tr w14:paraId="610A6F0C">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0B5DE826">
            <w:pPr>
              <w:spacing w:line="360" w:lineRule="exact"/>
              <w:jc w:val="left"/>
              <w:rPr>
                <w:rFonts w:ascii="ArialMT" w:hAnsi="ArialMT"/>
                <w:bCs/>
                <w:color w:val="000000"/>
                <w:szCs w:val="21"/>
              </w:rPr>
            </w:pPr>
            <w:r>
              <w:rPr>
                <w:rFonts w:ascii="ArialMT" w:hAnsi="ArialMT"/>
                <w:bCs/>
                <w:color w:val="000000"/>
              </w:rPr>
              <w:t>Receiver reflectance</w:t>
            </w:r>
          </w:p>
        </w:tc>
        <w:tc>
          <w:tcPr>
            <w:tcW w:w="993" w:type="dxa"/>
            <w:shd w:val="clear" w:color="auto" w:fill="auto"/>
            <w:vAlign w:val="center"/>
          </w:tcPr>
          <w:p w14:paraId="378FFDC1">
            <w:pPr>
              <w:spacing w:line="360" w:lineRule="exact"/>
              <w:jc w:val="center"/>
              <w:rPr>
                <w:rFonts w:ascii="ArialMT" w:hAnsi="ArialMT"/>
                <w:bCs/>
                <w:color w:val="000000"/>
                <w:szCs w:val="21"/>
              </w:rPr>
            </w:pPr>
            <w:r>
              <w:rPr>
                <w:rFonts w:ascii="微软雅黑" w:hAnsi="微软雅黑" w:eastAsia="微软雅黑" w:cs="Arial"/>
                <w:sz w:val="20"/>
                <w:szCs w:val="20"/>
              </w:rPr>
              <w:t>SEN1</w:t>
            </w:r>
          </w:p>
        </w:tc>
        <w:tc>
          <w:tcPr>
            <w:tcW w:w="992" w:type="dxa"/>
            <w:shd w:val="clear" w:color="auto" w:fill="auto"/>
            <w:vAlign w:val="center"/>
          </w:tcPr>
          <w:p w14:paraId="6A0F57AD">
            <w:pPr>
              <w:spacing w:line="360" w:lineRule="exact"/>
              <w:jc w:val="center"/>
              <w:rPr>
                <w:rFonts w:ascii="ArialMT" w:hAnsi="ArialMT" w:eastAsia="微软雅黑" w:cs="微软雅黑"/>
                <w:szCs w:val="21"/>
              </w:rPr>
            </w:pPr>
          </w:p>
        </w:tc>
        <w:tc>
          <w:tcPr>
            <w:tcW w:w="1134" w:type="dxa"/>
            <w:shd w:val="clear" w:color="auto" w:fill="auto"/>
            <w:vAlign w:val="center"/>
          </w:tcPr>
          <w:p w14:paraId="41BA7501">
            <w:pPr>
              <w:spacing w:line="360" w:lineRule="exact"/>
              <w:jc w:val="center"/>
              <w:rPr>
                <w:rFonts w:ascii="ArialMT" w:hAnsi="ArialMT" w:eastAsia="微软雅黑" w:cs="微软雅黑"/>
                <w:szCs w:val="21"/>
              </w:rPr>
            </w:pPr>
          </w:p>
        </w:tc>
        <w:tc>
          <w:tcPr>
            <w:tcW w:w="992" w:type="dxa"/>
            <w:shd w:val="clear" w:color="auto" w:fill="auto"/>
            <w:vAlign w:val="center"/>
          </w:tcPr>
          <w:p w14:paraId="783B03E9">
            <w:pPr>
              <w:spacing w:line="360" w:lineRule="exact"/>
              <w:jc w:val="center"/>
              <w:rPr>
                <w:rFonts w:ascii="ArialMT" w:hAnsi="ArialMT" w:eastAsia="微软雅黑" w:cs="微软雅黑"/>
                <w:szCs w:val="21"/>
              </w:rPr>
            </w:pPr>
            <w:r>
              <w:rPr>
                <w:rFonts w:ascii="ArialMT" w:hAnsi="ArialMT" w:eastAsia="微软雅黑" w:cs="微软雅黑"/>
                <w:szCs w:val="21"/>
              </w:rPr>
              <w:t>-</w:t>
            </w:r>
            <w:r>
              <w:rPr>
                <w:rFonts w:hint="eastAsia" w:ascii="ArialMT" w:hAnsi="ArialMT" w:eastAsia="微软雅黑" w:cs="微软雅黑"/>
                <w:szCs w:val="21"/>
              </w:rPr>
              <w:t>2</w:t>
            </w:r>
            <w:r>
              <w:rPr>
                <w:rFonts w:ascii="ArialMT" w:hAnsi="ArialMT" w:eastAsia="微软雅黑" w:cs="微软雅黑"/>
                <w:szCs w:val="21"/>
              </w:rPr>
              <w:t>0.9</w:t>
            </w:r>
          </w:p>
        </w:tc>
        <w:tc>
          <w:tcPr>
            <w:tcW w:w="789" w:type="dxa"/>
            <w:shd w:val="clear" w:color="auto" w:fill="auto"/>
            <w:vAlign w:val="center"/>
          </w:tcPr>
          <w:p w14:paraId="664DC82B">
            <w:pPr>
              <w:spacing w:line="360" w:lineRule="exact"/>
              <w:jc w:val="center"/>
              <w:rPr>
                <w:rFonts w:ascii="ArialMT" w:hAnsi="ArialMT"/>
                <w:bCs/>
                <w:color w:val="000000"/>
                <w:szCs w:val="21"/>
              </w:rPr>
            </w:pPr>
            <w:r>
              <w:rPr>
                <w:rFonts w:ascii="ArialMT" w:hAnsi="ArialMT"/>
                <w:bCs/>
                <w:color w:val="000000"/>
                <w:szCs w:val="21"/>
              </w:rPr>
              <w:t>dBm</w:t>
            </w:r>
          </w:p>
        </w:tc>
        <w:tc>
          <w:tcPr>
            <w:tcW w:w="850" w:type="dxa"/>
            <w:shd w:val="clear" w:color="auto" w:fill="auto"/>
            <w:vAlign w:val="center"/>
          </w:tcPr>
          <w:p w14:paraId="58135134">
            <w:pPr>
              <w:spacing w:line="360" w:lineRule="exact"/>
              <w:rPr>
                <w:rFonts w:ascii="ArialMT" w:hAnsi="ArialMT" w:eastAsia="微软雅黑" w:cs="微软雅黑"/>
                <w:szCs w:val="21"/>
              </w:rPr>
            </w:pPr>
            <w:r>
              <w:rPr>
                <w:rFonts w:ascii="ArialMT" w:hAnsi="ArialMT"/>
                <w:szCs w:val="21"/>
                <w:lang w:eastAsia="ja-JP"/>
              </w:rPr>
              <w:t>BER = 1x10</w:t>
            </w:r>
            <w:r>
              <w:rPr>
                <w:rFonts w:ascii="ArialMT" w:hAnsi="ArialMT"/>
                <w:szCs w:val="21"/>
                <w:vertAlign w:val="superscript"/>
                <w:lang w:eastAsia="ja-JP"/>
              </w:rPr>
              <w:t>-12</w:t>
            </w:r>
          </w:p>
        </w:tc>
      </w:tr>
      <w:tr w14:paraId="3161C248">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342E623D">
            <w:pPr>
              <w:spacing w:line="360" w:lineRule="exact"/>
              <w:jc w:val="left"/>
              <w:rPr>
                <w:rFonts w:ascii="ArialMT" w:hAnsi="ArialMT"/>
                <w:bCs/>
                <w:color w:val="000000"/>
                <w:szCs w:val="21"/>
              </w:rPr>
            </w:pPr>
            <w:r>
              <w:rPr>
                <w:rFonts w:ascii="ArialMT" w:hAnsi="ArialMT"/>
                <w:bCs/>
                <w:color w:val="000000"/>
              </w:rPr>
              <w:t>Receiver sensitivity Average, each lane</w:t>
            </w:r>
          </w:p>
        </w:tc>
        <w:tc>
          <w:tcPr>
            <w:tcW w:w="993" w:type="dxa"/>
            <w:shd w:val="clear" w:color="auto" w:fill="auto"/>
            <w:vAlign w:val="center"/>
          </w:tcPr>
          <w:p w14:paraId="654A9DC8">
            <w:pPr>
              <w:spacing w:line="360" w:lineRule="exact"/>
              <w:jc w:val="center"/>
              <w:rPr>
                <w:rFonts w:ascii="ArialMT" w:hAnsi="ArialMT"/>
                <w:bCs/>
                <w:color w:val="000000"/>
                <w:szCs w:val="21"/>
              </w:rPr>
            </w:pPr>
            <w:r>
              <w:rPr>
                <w:rFonts w:ascii="微软雅黑" w:hAnsi="微软雅黑" w:eastAsia="微软雅黑" w:cs="Arial"/>
                <w:sz w:val="20"/>
                <w:szCs w:val="20"/>
              </w:rPr>
              <w:t>SEN</w:t>
            </w:r>
            <w:r>
              <w:rPr>
                <w:rFonts w:hint="eastAsia" w:ascii="微软雅黑" w:hAnsi="微软雅黑" w:eastAsia="微软雅黑" w:cs="Arial"/>
                <w:sz w:val="20"/>
                <w:szCs w:val="20"/>
              </w:rPr>
              <w:t>2</w:t>
            </w:r>
          </w:p>
        </w:tc>
        <w:tc>
          <w:tcPr>
            <w:tcW w:w="992" w:type="dxa"/>
            <w:shd w:val="clear" w:color="auto" w:fill="auto"/>
            <w:vAlign w:val="center"/>
          </w:tcPr>
          <w:p w14:paraId="0CE46E14">
            <w:pPr>
              <w:spacing w:line="360" w:lineRule="exact"/>
              <w:jc w:val="center"/>
              <w:rPr>
                <w:rFonts w:ascii="ArialMT" w:hAnsi="ArialMT" w:eastAsia="微软雅黑" w:cs="微软雅黑"/>
                <w:szCs w:val="21"/>
              </w:rPr>
            </w:pPr>
          </w:p>
        </w:tc>
        <w:tc>
          <w:tcPr>
            <w:tcW w:w="1134" w:type="dxa"/>
            <w:shd w:val="clear" w:color="auto" w:fill="auto"/>
            <w:vAlign w:val="center"/>
          </w:tcPr>
          <w:p w14:paraId="4EAD6296">
            <w:pPr>
              <w:spacing w:line="360" w:lineRule="exact"/>
              <w:jc w:val="center"/>
              <w:rPr>
                <w:rFonts w:ascii="ArialMT" w:hAnsi="ArialMT" w:eastAsia="微软雅黑" w:cs="微软雅黑"/>
                <w:szCs w:val="21"/>
              </w:rPr>
            </w:pPr>
          </w:p>
        </w:tc>
        <w:tc>
          <w:tcPr>
            <w:tcW w:w="992" w:type="dxa"/>
            <w:shd w:val="clear" w:color="auto" w:fill="auto"/>
            <w:vAlign w:val="center"/>
          </w:tcPr>
          <w:p w14:paraId="636A4D51">
            <w:pPr>
              <w:spacing w:line="360" w:lineRule="exact"/>
              <w:jc w:val="center"/>
              <w:rPr>
                <w:rFonts w:ascii="ArialMT" w:hAnsi="ArialMT" w:eastAsia="微软雅黑" w:cs="微软雅黑"/>
                <w:szCs w:val="21"/>
              </w:rPr>
            </w:pPr>
            <w:r>
              <w:rPr>
                <w:rFonts w:ascii="ArialMT" w:hAnsi="ArialMT" w:eastAsia="微软雅黑" w:cs="微软雅黑"/>
                <w:szCs w:val="21"/>
              </w:rPr>
              <w:t>-</w:t>
            </w:r>
            <w:r>
              <w:rPr>
                <w:rFonts w:hint="eastAsia" w:ascii="ArialMT" w:hAnsi="ArialMT" w:eastAsia="微软雅黑" w:cs="微软雅黑"/>
                <w:szCs w:val="21"/>
              </w:rPr>
              <w:t>28</w:t>
            </w:r>
          </w:p>
        </w:tc>
        <w:tc>
          <w:tcPr>
            <w:tcW w:w="789" w:type="dxa"/>
            <w:shd w:val="clear" w:color="auto" w:fill="auto"/>
            <w:vAlign w:val="center"/>
          </w:tcPr>
          <w:p w14:paraId="1A4F55B4">
            <w:pPr>
              <w:spacing w:line="360" w:lineRule="exact"/>
              <w:jc w:val="center"/>
              <w:rPr>
                <w:rFonts w:ascii="ArialMT" w:hAnsi="ArialMT"/>
                <w:bCs/>
                <w:color w:val="000000"/>
                <w:szCs w:val="21"/>
              </w:rPr>
            </w:pPr>
            <w:r>
              <w:rPr>
                <w:rFonts w:ascii="ArialMT" w:hAnsi="ArialMT"/>
                <w:bCs/>
                <w:color w:val="000000"/>
                <w:szCs w:val="21"/>
              </w:rPr>
              <w:t>dBm</w:t>
            </w:r>
          </w:p>
        </w:tc>
        <w:tc>
          <w:tcPr>
            <w:tcW w:w="850" w:type="dxa"/>
            <w:shd w:val="clear" w:color="auto" w:fill="auto"/>
            <w:vAlign w:val="center"/>
          </w:tcPr>
          <w:p w14:paraId="7DBC2AEF">
            <w:pPr>
              <w:spacing w:line="360" w:lineRule="exact"/>
              <w:jc w:val="center"/>
              <w:rPr>
                <w:rFonts w:ascii="ArialMT" w:hAnsi="ArialMT" w:eastAsia="微软雅黑" w:cs="微软雅黑"/>
                <w:szCs w:val="21"/>
              </w:rPr>
            </w:pPr>
            <w:r>
              <w:rPr>
                <w:rFonts w:ascii="ArialMT" w:hAnsi="ArialMT"/>
                <w:szCs w:val="21"/>
                <w:lang w:eastAsia="ja-JP"/>
              </w:rPr>
              <w:t xml:space="preserve">BER = </w:t>
            </w:r>
            <w:r>
              <w:rPr>
                <w:rFonts w:hint="eastAsia" w:ascii="ArialMT" w:hAnsi="ArialMT"/>
                <w:szCs w:val="21"/>
              </w:rPr>
              <w:t>5</w:t>
            </w:r>
            <w:r>
              <w:rPr>
                <w:rFonts w:ascii="ArialMT" w:hAnsi="ArialMT"/>
                <w:szCs w:val="21"/>
                <w:lang w:eastAsia="ja-JP"/>
              </w:rPr>
              <w:t>x10</w:t>
            </w:r>
            <w:r>
              <w:rPr>
                <w:rFonts w:ascii="ArialMT" w:hAnsi="ArialMT"/>
                <w:szCs w:val="21"/>
                <w:vertAlign w:val="superscript"/>
                <w:lang w:eastAsia="ja-JP"/>
              </w:rPr>
              <w:t>-</w:t>
            </w:r>
            <w:r>
              <w:rPr>
                <w:rFonts w:hint="eastAsia" w:ascii="ArialMT" w:hAnsi="ArialMT"/>
                <w:szCs w:val="21"/>
                <w:vertAlign w:val="superscript"/>
              </w:rPr>
              <w:t>5</w:t>
            </w:r>
          </w:p>
        </w:tc>
      </w:tr>
      <w:tr w14:paraId="7D7FC172">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5E54FC09">
            <w:pPr>
              <w:spacing w:line="360" w:lineRule="exact"/>
              <w:jc w:val="left"/>
              <w:rPr>
                <w:rFonts w:ascii="ArialMT" w:hAnsi="ArialMT"/>
                <w:bCs/>
                <w:color w:val="000000"/>
              </w:rPr>
            </w:pPr>
            <w:r>
              <w:rPr>
                <w:rFonts w:ascii="ArialMT" w:hAnsi="ArialMT"/>
                <w:bCs/>
                <w:color w:val="000000"/>
              </w:rPr>
              <w:t>LOS Assert</w:t>
            </w:r>
          </w:p>
        </w:tc>
        <w:tc>
          <w:tcPr>
            <w:tcW w:w="993" w:type="dxa"/>
            <w:shd w:val="clear" w:color="auto" w:fill="auto"/>
            <w:vAlign w:val="center"/>
          </w:tcPr>
          <w:p w14:paraId="48FE6633">
            <w:pPr>
              <w:spacing w:line="360" w:lineRule="exact"/>
              <w:jc w:val="center"/>
              <w:rPr>
                <w:rFonts w:ascii="ArialMT" w:hAnsi="ArialMT" w:eastAsia="微软雅黑" w:cs="Arial"/>
                <w:szCs w:val="20"/>
              </w:rPr>
            </w:pPr>
            <w:r>
              <w:rPr>
                <w:rFonts w:ascii="ArialMT" w:hAnsi="ArialMT" w:eastAsia="微软雅黑" w:cs="Arial"/>
                <w:szCs w:val="20"/>
              </w:rPr>
              <w:t>LOSA</w:t>
            </w:r>
          </w:p>
        </w:tc>
        <w:tc>
          <w:tcPr>
            <w:tcW w:w="992" w:type="dxa"/>
            <w:shd w:val="clear" w:color="auto" w:fill="auto"/>
            <w:vAlign w:val="center"/>
          </w:tcPr>
          <w:p w14:paraId="5CE6C72D">
            <w:pPr>
              <w:spacing w:line="360" w:lineRule="exact"/>
              <w:jc w:val="center"/>
              <w:rPr>
                <w:rFonts w:ascii="ArialMT" w:hAnsi="ArialMT" w:eastAsia="微软雅黑" w:cs="微软雅黑"/>
                <w:szCs w:val="21"/>
              </w:rPr>
            </w:pPr>
            <w:r>
              <w:rPr>
                <w:rFonts w:hint="eastAsia" w:ascii="ArialMT" w:hAnsi="ArialMT" w:eastAsia="微软雅黑" w:cs="微软雅黑"/>
                <w:szCs w:val="21"/>
              </w:rPr>
              <w:t>-40</w:t>
            </w:r>
          </w:p>
        </w:tc>
        <w:tc>
          <w:tcPr>
            <w:tcW w:w="1134" w:type="dxa"/>
            <w:shd w:val="clear" w:color="auto" w:fill="auto"/>
            <w:vAlign w:val="center"/>
          </w:tcPr>
          <w:p w14:paraId="6B195376">
            <w:pPr>
              <w:spacing w:line="360" w:lineRule="exact"/>
              <w:jc w:val="center"/>
              <w:rPr>
                <w:rFonts w:ascii="ArialMT" w:hAnsi="ArialMT" w:eastAsia="微软雅黑" w:cs="微软雅黑"/>
                <w:szCs w:val="21"/>
              </w:rPr>
            </w:pPr>
          </w:p>
        </w:tc>
        <w:tc>
          <w:tcPr>
            <w:tcW w:w="992" w:type="dxa"/>
            <w:shd w:val="clear" w:color="auto" w:fill="auto"/>
            <w:vAlign w:val="center"/>
          </w:tcPr>
          <w:p w14:paraId="220186B9">
            <w:pPr>
              <w:spacing w:line="360" w:lineRule="exact"/>
              <w:jc w:val="center"/>
              <w:rPr>
                <w:rFonts w:ascii="ArialMT" w:hAnsi="ArialMT" w:eastAsia="微软雅黑" w:cs="微软雅黑"/>
                <w:szCs w:val="21"/>
              </w:rPr>
            </w:pPr>
          </w:p>
        </w:tc>
        <w:tc>
          <w:tcPr>
            <w:tcW w:w="789" w:type="dxa"/>
            <w:shd w:val="clear" w:color="auto" w:fill="auto"/>
            <w:vAlign w:val="center"/>
          </w:tcPr>
          <w:p w14:paraId="055A9C7E">
            <w:pPr>
              <w:spacing w:line="360" w:lineRule="exact"/>
              <w:jc w:val="center"/>
              <w:rPr>
                <w:rFonts w:ascii="ArialMT" w:hAnsi="ArialMT"/>
                <w:bCs/>
                <w:color w:val="000000"/>
                <w:szCs w:val="21"/>
              </w:rPr>
            </w:pPr>
            <w:r>
              <w:rPr>
                <w:rFonts w:ascii="ArialMT" w:hAnsi="ArialMT"/>
                <w:bCs/>
                <w:color w:val="000000"/>
                <w:szCs w:val="21"/>
              </w:rPr>
              <w:t>dBm</w:t>
            </w:r>
          </w:p>
        </w:tc>
        <w:tc>
          <w:tcPr>
            <w:tcW w:w="850" w:type="dxa"/>
            <w:shd w:val="clear" w:color="auto" w:fill="auto"/>
            <w:vAlign w:val="center"/>
          </w:tcPr>
          <w:p w14:paraId="6B0C9FC6">
            <w:pPr>
              <w:spacing w:line="360" w:lineRule="exact"/>
              <w:jc w:val="center"/>
              <w:rPr>
                <w:rFonts w:ascii="ArialMT" w:hAnsi="ArialMT"/>
                <w:szCs w:val="21"/>
              </w:rPr>
            </w:pPr>
          </w:p>
        </w:tc>
      </w:tr>
      <w:tr w14:paraId="3986E9B9">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1B96D284">
            <w:pPr>
              <w:spacing w:line="360" w:lineRule="exact"/>
              <w:jc w:val="left"/>
              <w:rPr>
                <w:rFonts w:ascii="ArialMT" w:hAnsi="ArialMT"/>
                <w:bCs/>
                <w:color w:val="000000"/>
              </w:rPr>
            </w:pPr>
            <w:r>
              <w:rPr>
                <w:rFonts w:ascii="ArialMT" w:hAnsi="ArialMT"/>
                <w:bCs/>
                <w:color w:val="000000"/>
              </w:rPr>
              <w:t>LOS Deassert</w:t>
            </w:r>
          </w:p>
        </w:tc>
        <w:tc>
          <w:tcPr>
            <w:tcW w:w="993" w:type="dxa"/>
            <w:shd w:val="clear" w:color="auto" w:fill="auto"/>
            <w:vAlign w:val="center"/>
          </w:tcPr>
          <w:p w14:paraId="4FAC6359">
            <w:pPr>
              <w:spacing w:line="360" w:lineRule="exact"/>
              <w:jc w:val="center"/>
              <w:rPr>
                <w:rFonts w:ascii="ArialMT" w:hAnsi="ArialMT" w:eastAsia="微软雅黑" w:cs="Arial"/>
                <w:szCs w:val="20"/>
              </w:rPr>
            </w:pPr>
            <w:r>
              <w:rPr>
                <w:rFonts w:ascii="ArialMT" w:hAnsi="ArialMT" w:eastAsia="微软雅黑" w:cs="Arial"/>
                <w:szCs w:val="20"/>
              </w:rPr>
              <w:t>LOS</w:t>
            </w:r>
            <w:r>
              <w:rPr>
                <w:rFonts w:hint="eastAsia" w:ascii="ArialMT" w:hAnsi="ArialMT" w:eastAsia="微软雅黑" w:cs="Arial"/>
                <w:szCs w:val="20"/>
              </w:rPr>
              <w:t>D</w:t>
            </w:r>
          </w:p>
        </w:tc>
        <w:tc>
          <w:tcPr>
            <w:tcW w:w="992" w:type="dxa"/>
            <w:shd w:val="clear" w:color="auto" w:fill="auto"/>
            <w:vAlign w:val="center"/>
          </w:tcPr>
          <w:p w14:paraId="532D3679">
            <w:pPr>
              <w:spacing w:line="360" w:lineRule="exact"/>
              <w:jc w:val="center"/>
              <w:rPr>
                <w:rFonts w:ascii="ArialMT" w:hAnsi="ArialMT" w:eastAsia="微软雅黑" w:cs="微软雅黑"/>
                <w:szCs w:val="21"/>
              </w:rPr>
            </w:pPr>
          </w:p>
        </w:tc>
        <w:tc>
          <w:tcPr>
            <w:tcW w:w="1134" w:type="dxa"/>
            <w:shd w:val="clear" w:color="auto" w:fill="auto"/>
            <w:vAlign w:val="center"/>
          </w:tcPr>
          <w:p w14:paraId="054ECFB8">
            <w:pPr>
              <w:spacing w:line="360" w:lineRule="exact"/>
              <w:jc w:val="center"/>
              <w:rPr>
                <w:rFonts w:ascii="ArialMT" w:hAnsi="ArialMT" w:eastAsia="微软雅黑" w:cs="微软雅黑"/>
                <w:szCs w:val="21"/>
              </w:rPr>
            </w:pPr>
          </w:p>
        </w:tc>
        <w:tc>
          <w:tcPr>
            <w:tcW w:w="992" w:type="dxa"/>
            <w:shd w:val="clear" w:color="auto" w:fill="auto"/>
            <w:vAlign w:val="center"/>
          </w:tcPr>
          <w:p w14:paraId="0169DED4">
            <w:pPr>
              <w:spacing w:line="360" w:lineRule="exact"/>
              <w:jc w:val="center"/>
              <w:rPr>
                <w:rFonts w:ascii="ArialMT" w:hAnsi="ArialMT" w:eastAsia="微软雅黑" w:cs="微软雅黑"/>
                <w:szCs w:val="21"/>
              </w:rPr>
            </w:pPr>
            <w:r>
              <w:rPr>
                <w:rFonts w:hint="eastAsia" w:ascii="ArialMT" w:hAnsi="ArialMT" w:eastAsia="微软雅黑" w:cs="微软雅黑"/>
                <w:szCs w:val="21"/>
              </w:rPr>
              <w:t>-29</w:t>
            </w:r>
          </w:p>
        </w:tc>
        <w:tc>
          <w:tcPr>
            <w:tcW w:w="789" w:type="dxa"/>
            <w:shd w:val="clear" w:color="auto" w:fill="auto"/>
            <w:vAlign w:val="center"/>
          </w:tcPr>
          <w:p w14:paraId="6F87EFA0">
            <w:pPr>
              <w:spacing w:line="360" w:lineRule="exact"/>
              <w:jc w:val="center"/>
              <w:rPr>
                <w:rFonts w:ascii="ArialMT" w:hAnsi="ArialMT"/>
                <w:bCs/>
                <w:color w:val="000000"/>
                <w:szCs w:val="21"/>
              </w:rPr>
            </w:pPr>
            <w:r>
              <w:rPr>
                <w:rFonts w:ascii="ArialMT" w:hAnsi="ArialMT"/>
                <w:bCs/>
                <w:color w:val="000000"/>
                <w:szCs w:val="21"/>
              </w:rPr>
              <w:t>dBm</w:t>
            </w:r>
          </w:p>
        </w:tc>
        <w:tc>
          <w:tcPr>
            <w:tcW w:w="850" w:type="dxa"/>
            <w:shd w:val="clear" w:color="auto" w:fill="auto"/>
            <w:vAlign w:val="center"/>
          </w:tcPr>
          <w:p w14:paraId="7316B4DF">
            <w:pPr>
              <w:spacing w:line="360" w:lineRule="exact"/>
              <w:jc w:val="center"/>
              <w:rPr>
                <w:rFonts w:ascii="ArialMT" w:hAnsi="ArialMT"/>
                <w:szCs w:val="21"/>
              </w:rPr>
            </w:pPr>
          </w:p>
        </w:tc>
      </w:tr>
      <w:tr w14:paraId="3E58D7CF">
        <w:tblPrEx>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CellMar>
            <w:top w:w="0" w:type="dxa"/>
            <w:left w:w="108" w:type="dxa"/>
            <w:bottom w:w="0" w:type="dxa"/>
            <w:right w:w="108" w:type="dxa"/>
          </w:tblCellMar>
        </w:tblPrEx>
        <w:trPr>
          <w:trHeight w:val="454" w:hRule="atLeast"/>
        </w:trPr>
        <w:tc>
          <w:tcPr>
            <w:tcW w:w="2539" w:type="dxa"/>
            <w:gridSpan w:val="2"/>
            <w:shd w:val="clear" w:color="auto" w:fill="auto"/>
            <w:vAlign w:val="center"/>
          </w:tcPr>
          <w:p w14:paraId="47993F02">
            <w:pPr>
              <w:spacing w:line="360" w:lineRule="exact"/>
              <w:jc w:val="left"/>
              <w:rPr>
                <w:rFonts w:ascii="ArialMT" w:hAnsi="ArialMT"/>
                <w:bCs/>
                <w:color w:val="000000"/>
              </w:rPr>
            </w:pPr>
            <w:r>
              <w:rPr>
                <w:rFonts w:ascii="ArialMT" w:hAnsi="ArialMT"/>
                <w:bCs/>
                <w:color w:val="000000"/>
              </w:rPr>
              <w:t>LOS Hysteresis</w:t>
            </w:r>
          </w:p>
        </w:tc>
        <w:tc>
          <w:tcPr>
            <w:tcW w:w="993" w:type="dxa"/>
            <w:shd w:val="clear" w:color="auto" w:fill="auto"/>
            <w:vAlign w:val="center"/>
          </w:tcPr>
          <w:p w14:paraId="1B176A87">
            <w:pPr>
              <w:spacing w:line="360" w:lineRule="exact"/>
              <w:jc w:val="center"/>
              <w:rPr>
                <w:rFonts w:ascii="ArialMT" w:hAnsi="ArialMT" w:eastAsia="微软雅黑" w:cs="Arial"/>
                <w:szCs w:val="20"/>
              </w:rPr>
            </w:pPr>
            <w:r>
              <w:rPr>
                <w:rFonts w:ascii="ArialMT" w:hAnsi="ArialMT" w:eastAsia="微软雅黑" w:cs="Arial"/>
                <w:szCs w:val="20"/>
              </w:rPr>
              <w:t>LOS</w:t>
            </w:r>
            <w:r>
              <w:rPr>
                <w:rFonts w:hint="eastAsia" w:ascii="ArialMT" w:hAnsi="ArialMT" w:eastAsia="微软雅黑" w:cs="Arial"/>
                <w:szCs w:val="20"/>
              </w:rPr>
              <w:t>H</w:t>
            </w:r>
          </w:p>
        </w:tc>
        <w:tc>
          <w:tcPr>
            <w:tcW w:w="992" w:type="dxa"/>
            <w:shd w:val="clear" w:color="auto" w:fill="auto"/>
            <w:vAlign w:val="center"/>
          </w:tcPr>
          <w:p w14:paraId="083DA2BD">
            <w:pPr>
              <w:spacing w:line="360" w:lineRule="exact"/>
              <w:jc w:val="center"/>
              <w:rPr>
                <w:rFonts w:ascii="ArialMT" w:hAnsi="ArialMT" w:eastAsia="微软雅黑" w:cs="微软雅黑"/>
                <w:szCs w:val="21"/>
              </w:rPr>
            </w:pPr>
            <w:r>
              <w:rPr>
                <w:rFonts w:hint="eastAsia" w:ascii="ArialMT" w:hAnsi="ArialMT" w:eastAsia="微软雅黑" w:cs="微软雅黑"/>
                <w:szCs w:val="21"/>
              </w:rPr>
              <w:t>0.5</w:t>
            </w:r>
          </w:p>
        </w:tc>
        <w:tc>
          <w:tcPr>
            <w:tcW w:w="1134" w:type="dxa"/>
            <w:shd w:val="clear" w:color="auto" w:fill="auto"/>
            <w:vAlign w:val="center"/>
          </w:tcPr>
          <w:p w14:paraId="3BAA1D9C">
            <w:pPr>
              <w:spacing w:line="360" w:lineRule="exact"/>
              <w:jc w:val="center"/>
              <w:rPr>
                <w:rFonts w:ascii="ArialMT" w:hAnsi="ArialMT" w:eastAsia="微软雅黑" w:cs="微软雅黑"/>
                <w:szCs w:val="21"/>
              </w:rPr>
            </w:pPr>
          </w:p>
        </w:tc>
        <w:tc>
          <w:tcPr>
            <w:tcW w:w="992" w:type="dxa"/>
            <w:shd w:val="clear" w:color="auto" w:fill="auto"/>
            <w:vAlign w:val="center"/>
          </w:tcPr>
          <w:p w14:paraId="03BDC8EB">
            <w:pPr>
              <w:spacing w:line="360" w:lineRule="exact"/>
              <w:jc w:val="center"/>
              <w:rPr>
                <w:rFonts w:ascii="ArialMT" w:hAnsi="ArialMT" w:eastAsia="微软雅黑" w:cs="微软雅黑"/>
                <w:szCs w:val="21"/>
              </w:rPr>
            </w:pPr>
          </w:p>
        </w:tc>
        <w:tc>
          <w:tcPr>
            <w:tcW w:w="789" w:type="dxa"/>
            <w:shd w:val="clear" w:color="auto" w:fill="auto"/>
            <w:vAlign w:val="center"/>
          </w:tcPr>
          <w:p w14:paraId="2401E289">
            <w:pPr>
              <w:spacing w:line="360" w:lineRule="exact"/>
              <w:jc w:val="center"/>
              <w:rPr>
                <w:rFonts w:ascii="ArialMT" w:hAnsi="ArialMT"/>
                <w:bCs/>
                <w:color w:val="000000"/>
                <w:szCs w:val="21"/>
              </w:rPr>
            </w:pPr>
            <w:r>
              <w:rPr>
                <w:rFonts w:ascii="ArialMT" w:hAnsi="ArialMT"/>
                <w:bCs/>
                <w:color w:val="000000"/>
                <w:szCs w:val="21"/>
              </w:rPr>
              <w:t>dB</w:t>
            </w:r>
          </w:p>
        </w:tc>
        <w:tc>
          <w:tcPr>
            <w:tcW w:w="850" w:type="dxa"/>
            <w:shd w:val="clear" w:color="auto" w:fill="auto"/>
            <w:vAlign w:val="center"/>
          </w:tcPr>
          <w:p w14:paraId="2FF5343E">
            <w:pPr>
              <w:spacing w:line="360" w:lineRule="exact"/>
              <w:jc w:val="center"/>
              <w:rPr>
                <w:rFonts w:ascii="ArialMT" w:hAnsi="ArialMT"/>
                <w:szCs w:val="21"/>
              </w:rPr>
            </w:pPr>
          </w:p>
        </w:tc>
      </w:tr>
    </w:tbl>
    <w:p w14:paraId="76CD6AFB">
      <w:pPr>
        <w:spacing w:before="156" w:beforeLines="50" w:line="360" w:lineRule="auto"/>
        <w:rPr>
          <w:rFonts w:ascii="Arial" w:hAnsi="Arial" w:eastAsia="微软雅黑" w:cs="Arial"/>
          <w:b/>
          <w:bCs/>
          <w:color w:val="0070C0"/>
          <w:sz w:val="28"/>
        </w:rPr>
      </w:pPr>
      <w:r>
        <w:rPr>
          <w:rFonts w:hint="eastAsia" w:ascii="Times New Roman" w:hAnsi="Times New Roman" w:eastAsia="微软雅黑"/>
          <w:b/>
          <w:bCs/>
          <w:color w:val="0070C0"/>
          <w:sz w:val="28"/>
        </w:rPr>
        <w:t>VII</w:t>
      </w:r>
      <w:r>
        <w:rPr>
          <w:rFonts w:ascii="Arial" w:hAnsi="Arial" w:eastAsia="微软雅黑" w:cs="Arial"/>
          <w:b/>
          <w:bCs/>
          <w:color w:val="0070C0"/>
          <w:sz w:val="28"/>
        </w:rPr>
        <w:t>. Digital Diagnostic Functions</w:t>
      </w:r>
    </w:p>
    <w:p w14:paraId="19BF1803">
      <w:pPr>
        <w:pStyle w:val="2"/>
        <w:spacing w:after="0" w:line="240" w:lineRule="auto"/>
        <w:ind w:left="0"/>
        <w:jc w:val="both"/>
        <w:rPr>
          <w:rFonts w:ascii="ArialMT" w:hAnsi="ArialMT" w:eastAsia="微软雅黑" w:cs="微软雅黑"/>
          <w:sz w:val="21"/>
          <w:szCs w:val="21"/>
        </w:rPr>
      </w:pPr>
      <w:r>
        <w:rPr>
          <w:rFonts w:ascii="ArialMT" w:hAnsi="ArialMT" w:eastAsia="微软雅黑" w:cs="微软雅黑"/>
          <w:sz w:val="21"/>
          <w:szCs w:val="21"/>
        </w:rPr>
        <w:t>The following digital diagnostic characteristics are defined over the normal operating conditions unless otherwise specified.</w:t>
      </w:r>
    </w:p>
    <w:tbl>
      <w:tblPr>
        <w:tblStyle w:val="6"/>
        <w:tblW w:w="8265" w:type="dxa"/>
        <w:jc w:val="center"/>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Layout w:type="fixed"/>
        <w:tblCellMar>
          <w:top w:w="0" w:type="dxa"/>
          <w:left w:w="108" w:type="dxa"/>
          <w:bottom w:w="0" w:type="dxa"/>
          <w:right w:w="108" w:type="dxa"/>
        </w:tblCellMar>
      </w:tblPr>
      <w:tblGrid>
        <w:gridCol w:w="3335"/>
        <w:gridCol w:w="1276"/>
        <w:gridCol w:w="676"/>
        <w:gridCol w:w="709"/>
        <w:gridCol w:w="776"/>
        <w:gridCol w:w="1493"/>
      </w:tblGrid>
      <w:tr w14:paraId="27050BD8">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510" w:hRule="atLeast"/>
          <w:jc w:val="center"/>
        </w:trPr>
        <w:tc>
          <w:tcPr>
            <w:tcW w:w="3335" w:type="dxa"/>
            <w:shd w:val="clear" w:color="auto" w:fill="auto"/>
            <w:vAlign w:val="center"/>
          </w:tcPr>
          <w:p w14:paraId="62128836">
            <w:pPr>
              <w:jc w:val="center"/>
              <w:rPr>
                <w:rFonts w:ascii="ArialMT" w:hAnsi="ArialMT"/>
                <w:color w:val="0070C0"/>
                <w:szCs w:val="20"/>
              </w:rPr>
            </w:pPr>
            <w:r>
              <w:rPr>
                <w:rFonts w:ascii="ArialMT" w:hAnsi="ArialMT"/>
                <w:b/>
                <w:bCs/>
                <w:color w:val="0070C0"/>
                <w:szCs w:val="20"/>
              </w:rPr>
              <w:t>Parameter</w:t>
            </w:r>
          </w:p>
        </w:tc>
        <w:tc>
          <w:tcPr>
            <w:tcW w:w="1276" w:type="dxa"/>
            <w:shd w:val="clear" w:color="auto" w:fill="auto"/>
            <w:vAlign w:val="center"/>
          </w:tcPr>
          <w:p w14:paraId="7146B402">
            <w:pPr>
              <w:jc w:val="center"/>
              <w:rPr>
                <w:rFonts w:ascii="ArialMT" w:hAnsi="ArialMT"/>
                <w:color w:val="0070C0"/>
                <w:szCs w:val="20"/>
              </w:rPr>
            </w:pPr>
            <w:r>
              <w:rPr>
                <w:rFonts w:ascii="ArialMT" w:hAnsi="ArialMT"/>
                <w:b/>
                <w:bCs/>
                <w:color w:val="0070C0"/>
                <w:szCs w:val="20"/>
              </w:rPr>
              <w:t>Symbol</w:t>
            </w:r>
          </w:p>
        </w:tc>
        <w:tc>
          <w:tcPr>
            <w:tcW w:w="676" w:type="dxa"/>
            <w:shd w:val="clear" w:color="auto" w:fill="auto"/>
            <w:vAlign w:val="center"/>
          </w:tcPr>
          <w:p w14:paraId="57FF3E75">
            <w:pPr>
              <w:jc w:val="center"/>
              <w:rPr>
                <w:rFonts w:ascii="ArialMT" w:hAnsi="ArialMT"/>
                <w:color w:val="0070C0"/>
                <w:szCs w:val="20"/>
              </w:rPr>
            </w:pPr>
            <w:r>
              <w:rPr>
                <w:rFonts w:ascii="ArialMT" w:hAnsi="ArialMT"/>
                <w:b/>
                <w:bCs/>
                <w:color w:val="0070C0"/>
                <w:szCs w:val="20"/>
              </w:rPr>
              <w:t>Min.</w:t>
            </w:r>
          </w:p>
        </w:tc>
        <w:tc>
          <w:tcPr>
            <w:tcW w:w="709" w:type="dxa"/>
            <w:shd w:val="clear" w:color="auto" w:fill="auto"/>
            <w:vAlign w:val="center"/>
          </w:tcPr>
          <w:p w14:paraId="04FC0E80">
            <w:pPr>
              <w:jc w:val="center"/>
              <w:rPr>
                <w:rFonts w:ascii="ArialMT" w:hAnsi="ArialMT"/>
                <w:color w:val="0070C0"/>
                <w:szCs w:val="20"/>
              </w:rPr>
            </w:pPr>
            <w:r>
              <w:rPr>
                <w:rFonts w:ascii="ArialMT" w:hAnsi="ArialMT"/>
                <w:b/>
                <w:bCs/>
                <w:color w:val="0070C0"/>
                <w:szCs w:val="20"/>
              </w:rPr>
              <w:t>Max</w:t>
            </w:r>
          </w:p>
        </w:tc>
        <w:tc>
          <w:tcPr>
            <w:tcW w:w="776" w:type="dxa"/>
            <w:shd w:val="clear" w:color="auto" w:fill="auto"/>
            <w:vAlign w:val="center"/>
          </w:tcPr>
          <w:p w14:paraId="77EFFF97">
            <w:pPr>
              <w:jc w:val="center"/>
              <w:rPr>
                <w:rFonts w:ascii="ArialMT" w:hAnsi="ArialMT"/>
                <w:color w:val="0070C0"/>
                <w:szCs w:val="20"/>
              </w:rPr>
            </w:pPr>
            <w:r>
              <w:rPr>
                <w:rFonts w:ascii="ArialMT" w:hAnsi="ArialMT"/>
                <w:b/>
                <w:bCs/>
                <w:color w:val="0070C0"/>
                <w:szCs w:val="20"/>
              </w:rPr>
              <w:t>Unit</w:t>
            </w:r>
          </w:p>
        </w:tc>
        <w:tc>
          <w:tcPr>
            <w:tcW w:w="1493" w:type="dxa"/>
            <w:shd w:val="clear" w:color="auto" w:fill="auto"/>
            <w:vAlign w:val="center"/>
          </w:tcPr>
          <w:p w14:paraId="667808BE">
            <w:pPr>
              <w:jc w:val="center"/>
              <w:rPr>
                <w:rFonts w:ascii="ArialMT" w:hAnsi="ArialMT"/>
                <w:color w:val="0070C0"/>
                <w:szCs w:val="20"/>
              </w:rPr>
            </w:pPr>
            <w:r>
              <w:rPr>
                <w:rFonts w:ascii="ArialMT" w:hAnsi="ArialMT"/>
                <w:b/>
                <w:bCs/>
                <w:color w:val="0070C0"/>
                <w:szCs w:val="20"/>
              </w:rPr>
              <w:t>Notes</w:t>
            </w:r>
          </w:p>
        </w:tc>
      </w:tr>
      <w:tr w14:paraId="543DEC86">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510" w:hRule="atLeast"/>
          <w:jc w:val="center"/>
        </w:trPr>
        <w:tc>
          <w:tcPr>
            <w:tcW w:w="3335" w:type="dxa"/>
            <w:shd w:val="clear" w:color="auto" w:fill="auto"/>
            <w:vAlign w:val="center"/>
          </w:tcPr>
          <w:p w14:paraId="01E027A2">
            <w:pPr>
              <w:jc w:val="left"/>
              <w:rPr>
                <w:rFonts w:ascii="ArialMT" w:hAnsi="ArialMT"/>
                <w:color w:val="000000"/>
                <w:szCs w:val="20"/>
              </w:rPr>
            </w:pPr>
            <w:r>
              <w:rPr>
                <w:rFonts w:ascii="ArialMT" w:hAnsi="ArialMT"/>
                <w:color w:val="000000"/>
                <w:szCs w:val="20"/>
              </w:rPr>
              <w:t>Temperature monitor absolute error</w:t>
            </w:r>
          </w:p>
        </w:tc>
        <w:tc>
          <w:tcPr>
            <w:tcW w:w="1276" w:type="dxa"/>
            <w:shd w:val="clear" w:color="auto" w:fill="auto"/>
            <w:vAlign w:val="center"/>
          </w:tcPr>
          <w:p w14:paraId="7A3F0B53">
            <w:pPr>
              <w:jc w:val="center"/>
              <w:rPr>
                <w:rFonts w:ascii="ArialMT" w:hAnsi="ArialMT"/>
                <w:color w:val="000000"/>
                <w:szCs w:val="20"/>
              </w:rPr>
            </w:pPr>
            <w:r>
              <w:rPr>
                <w:rFonts w:ascii="ArialMT" w:hAnsi="ArialMT"/>
                <w:color w:val="000000"/>
                <w:szCs w:val="20"/>
              </w:rPr>
              <w:t>DMI_</w:t>
            </w:r>
            <w:r>
              <w:rPr>
                <w:rFonts w:hint="eastAsia" w:ascii="ArialMT" w:hAnsi="ArialMT"/>
                <w:color w:val="000000"/>
                <w:szCs w:val="20"/>
              </w:rPr>
              <w:t xml:space="preserve"> </w:t>
            </w:r>
            <w:r>
              <w:rPr>
                <w:rFonts w:ascii="ArialMT" w:hAnsi="ArialMT"/>
                <w:color w:val="000000"/>
                <w:szCs w:val="20"/>
              </w:rPr>
              <w:t>Temp</w:t>
            </w:r>
          </w:p>
        </w:tc>
        <w:tc>
          <w:tcPr>
            <w:tcW w:w="676" w:type="dxa"/>
            <w:shd w:val="clear" w:color="auto" w:fill="auto"/>
            <w:vAlign w:val="center"/>
          </w:tcPr>
          <w:p w14:paraId="270C5326">
            <w:pPr>
              <w:jc w:val="center"/>
              <w:rPr>
                <w:rFonts w:ascii="ArialMT" w:hAnsi="ArialMT"/>
                <w:color w:val="000000"/>
                <w:szCs w:val="20"/>
              </w:rPr>
            </w:pPr>
            <w:r>
              <w:rPr>
                <w:rFonts w:ascii="ArialMT" w:hAnsi="ArialMT"/>
                <w:color w:val="000000"/>
                <w:szCs w:val="20"/>
              </w:rPr>
              <w:t>-3</w:t>
            </w:r>
          </w:p>
        </w:tc>
        <w:tc>
          <w:tcPr>
            <w:tcW w:w="709" w:type="dxa"/>
            <w:shd w:val="clear" w:color="auto" w:fill="auto"/>
            <w:vAlign w:val="center"/>
          </w:tcPr>
          <w:p w14:paraId="30097667">
            <w:pPr>
              <w:jc w:val="center"/>
              <w:rPr>
                <w:rFonts w:ascii="ArialMT" w:hAnsi="ArialMT"/>
                <w:color w:val="000000"/>
                <w:szCs w:val="20"/>
              </w:rPr>
            </w:pPr>
            <w:r>
              <w:rPr>
                <w:rFonts w:ascii="ArialMT" w:hAnsi="ArialMT"/>
                <w:color w:val="000000"/>
                <w:szCs w:val="20"/>
              </w:rPr>
              <w:t>3</w:t>
            </w:r>
          </w:p>
        </w:tc>
        <w:tc>
          <w:tcPr>
            <w:tcW w:w="776" w:type="dxa"/>
            <w:shd w:val="clear" w:color="auto" w:fill="auto"/>
            <w:vAlign w:val="center"/>
          </w:tcPr>
          <w:p w14:paraId="0CE831F1">
            <w:pPr>
              <w:jc w:val="center"/>
              <w:rPr>
                <w:rFonts w:ascii="ArialMT" w:hAnsi="ArialMT"/>
                <w:color w:val="000000"/>
                <w:szCs w:val="20"/>
              </w:rPr>
            </w:pPr>
            <w:r>
              <w:rPr>
                <w:rFonts w:ascii="ArialMT" w:hAnsi="ArialMT" w:eastAsia="微软雅黑"/>
                <w:iCs/>
                <w:szCs w:val="21"/>
                <w:vertAlign w:val="superscript"/>
              </w:rPr>
              <w:t>o</w:t>
            </w:r>
            <w:r>
              <w:rPr>
                <w:rFonts w:ascii="ArialMT" w:hAnsi="ArialMT" w:eastAsia="微软雅黑"/>
                <w:iCs/>
                <w:szCs w:val="21"/>
              </w:rPr>
              <w:t>C</w:t>
            </w:r>
          </w:p>
        </w:tc>
        <w:tc>
          <w:tcPr>
            <w:tcW w:w="1493" w:type="dxa"/>
            <w:shd w:val="clear" w:color="auto" w:fill="auto"/>
            <w:vAlign w:val="center"/>
          </w:tcPr>
          <w:p w14:paraId="539D755C">
            <w:pPr>
              <w:jc w:val="center"/>
              <w:rPr>
                <w:rFonts w:ascii="ArialMT" w:hAnsi="ArialMT"/>
                <w:color w:val="000000"/>
                <w:szCs w:val="20"/>
              </w:rPr>
            </w:pPr>
            <w:r>
              <w:rPr>
                <w:rFonts w:ascii="ArialMT" w:hAnsi="ArialMT"/>
                <w:color w:val="000000"/>
                <w:szCs w:val="20"/>
              </w:rPr>
              <w:t>Over operating temp</w:t>
            </w:r>
          </w:p>
        </w:tc>
      </w:tr>
      <w:tr w14:paraId="3FA55147">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510" w:hRule="atLeast"/>
          <w:jc w:val="center"/>
        </w:trPr>
        <w:tc>
          <w:tcPr>
            <w:tcW w:w="3335" w:type="dxa"/>
            <w:shd w:val="clear" w:color="auto" w:fill="auto"/>
            <w:vAlign w:val="center"/>
          </w:tcPr>
          <w:p w14:paraId="52140D68">
            <w:pPr>
              <w:jc w:val="left"/>
              <w:rPr>
                <w:rFonts w:ascii="ArialMT" w:hAnsi="ArialMT"/>
                <w:color w:val="000000"/>
                <w:szCs w:val="20"/>
              </w:rPr>
            </w:pPr>
            <w:r>
              <w:rPr>
                <w:rFonts w:ascii="ArialMT" w:hAnsi="ArialMT"/>
                <w:color w:val="000000"/>
                <w:szCs w:val="20"/>
              </w:rPr>
              <w:t>Supply voltage monitor absolute error</w:t>
            </w:r>
          </w:p>
        </w:tc>
        <w:tc>
          <w:tcPr>
            <w:tcW w:w="1276" w:type="dxa"/>
            <w:shd w:val="clear" w:color="auto" w:fill="auto"/>
            <w:vAlign w:val="center"/>
          </w:tcPr>
          <w:p w14:paraId="5CDE3E9D">
            <w:pPr>
              <w:jc w:val="center"/>
              <w:rPr>
                <w:rFonts w:ascii="ArialMT" w:hAnsi="ArialMT"/>
                <w:color w:val="000000"/>
                <w:szCs w:val="20"/>
              </w:rPr>
            </w:pPr>
            <w:r>
              <w:rPr>
                <w:rFonts w:ascii="ArialMT" w:hAnsi="ArialMT"/>
                <w:color w:val="000000"/>
                <w:szCs w:val="20"/>
              </w:rPr>
              <w:t>DMI _VCC</w:t>
            </w:r>
          </w:p>
        </w:tc>
        <w:tc>
          <w:tcPr>
            <w:tcW w:w="676" w:type="dxa"/>
            <w:shd w:val="clear" w:color="auto" w:fill="auto"/>
            <w:vAlign w:val="center"/>
          </w:tcPr>
          <w:p w14:paraId="3503CF09">
            <w:pPr>
              <w:jc w:val="center"/>
              <w:rPr>
                <w:rFonts w:ascii="ArialMT" w:hAnsi="ArialMT"/>
                <w:color w:val="000000"/>
                <w:szCs w:val="20"/>
              </w:rPr>
            </w:pPr>
            <w:r>
              <w:rPr>
                <w:rFonts w:ascii="ArialMT" w:hAnsi="ArialMT"/>
                <w:color w:val="000000"/>
                <w:szCs w:val="20"/>
              </w:rPr>
              <w:t>-0.15</w:t>
            </w:r>
          </w:p>
        </w:tc>
        <w:tc>
          <w:tcPr>
            <w:tcW w:w="709" w:type="dxa"/>
            <w:shd w:val="clear" w:color="auto" w:fill="auto"/>
            <w:vAlign w:val="center"/>
          </w:tcPr>
          <w:p w14:paraId="2D28331D">
            <w:pPr>
              <w:jc w:val="center"/>
              <w:rPr>
                <w:rFonts w:ascii="ArialMT" w:hAnsi="ArialMT"/>
                <w:color w:val="000000"/>
                <w:szCs w:val="20"/>
              </w:rPr>
            </w:pPr>
            <w:r>
              <w:rPr>
                <w:rFonts w:ascii="ArialMT" w:hAnsi="ArialMT"/>
                <w:color w:val="000000"/>
                <w:szCs w:val="20"/>
              </w:rPr>
              <w:t>0.15</w:t>
            </w:r>
          </w:p>
        </w:tc>
        <w:tc>
          <w:tcPr>
            <w:tcW w:w="776" w:type="dxa"/>
            <w:shd w:val="clear" w:color="auto" w:fill="auto"/>
            <w:vAlign w:val="center"/>
          </w:tcPr>
          <w:p w14:paraId="2B9E775B">
            <w:pPr>
              <w:jc w:val="center"/>
              <w:rPr>
                <w:rFonts w:ascii="ArialMT" w:hAnsi="ArialMT"/>
                <w:color w:val="000000"/>
                <w:szCs w:val="20"/>
              </w:rPr>
            </w:pPr>
            <w:r>
              <w:rPr>
                <w:rFonts w:ascii="ArialMT" w:hAnsi="ArialMT"/>
                <w:color w:val="000000"/>
                <w:szCs w:val="20"/>
              </w:rPr>
              <w:t>V</w:t>
            </w:r>
          </w:p>
        </w:tc>
        <w:tc>
          <w:tcPr>
            <w:tcW w:w="1493" w:type="dxa"/>
            <w:shd w:val="clear" w:color="auto" w:fill="auto"/>
            <w:vAlign w:val="center"/>
          </w:tcPr>
          <w:p w14:paraId="3F8830C1">
            <w:pPr>
              <w:jc w:val="center"/>
              <w:rPr>
                <w:rFonts w:ascii="ArialMT" w:hAnsi="ArialMT"/>
                <w:color w:val="000000"/>
                <w:szCs w:val="20"/>
              </w:rPr>
            </w:pPr>
            <w:r>
              <w:rPr>
                <w:rFonts w:ascii="ArialMT" w:hAnsi="ArialMT"/>
                <w:color w:val="000000"/>
                <w:szCs w:val="20"/>
              </w:rPr>
              <w:t>Full operating range</w:t>
            </w:r>
          </w:p>
        </w:tc>
      </w:tr>
      <w:tr w14:paraId="200EDAE6">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510" w:hRule="atLeast"/>
          <w:jc w:val="center"/>
        </w:trPr>
        <w:tc>
          <w:tcPr>
            <w:tcW w:w="3335" w:type="dxa"/>
            <w:shd w:val="clear" w:color="auto" w:fill="auto"/>
            <w:vAlign w:val="center"/>
          </w:tcPr>
          <w:p w14:paraId="17C2BDCA">
            <w:pPr>
              <w:jc w:val="left"/>
              <w:rPr>
                <w:rFonts w:ascii="ArialMT" w:hAnsi="ArialMT"/>
                <w:color w:val="000000"/>
                <w:szCs w:val="20"/>
              </w:rPr>
            </w:pPr>
            <w:r>
              <w:rPr>
                <w:rFonts w:ascii="ArialMT" w:hAnsi="ArialMT"/>
                <w:color w:val="000000"/>
                <w:szCs w:val="20"/>
              </w:rPr>
              <w:t>RX power monitor absolute error</w:t>
            </w:r>
          </w:p>
        </w:tc>
        <w:tc>
          <w:tcPr>
            <w:tcW w:w="1276" w:type="dxa"/>
            <w:shd w:val="clear" w:color="auto" w:fill="auto"/>
            <w:vAlign w:val="center"/>
          </w:tcPr>
          <w:p w14:paraId="3690D190">
            <w:pPr>
              <w:jc w:val="center"/>
              <w:rPr>
                <w:rFonts w:ascii="ArialMT" w:hAnsi="ArialMT"/>
                <w:color w:val="000000"/>
                <w:szCs w:val="20"/>
              </w:rPr>
            </w:pPr>
            <w:r>
              <w:rPr>
                <w:rFonts w:ascii="ArialMT" w:hAnsi="ArialMT"/>
                <w:color w:val="000000"/>
                <w:szCs w:val="20"/>
              </w:rPr>
              <w:t>DMI_RX</w:t>
            </w:r>
          </w:p>
        </w:tc>
        <w:tc>
          <w:tcPr>
            <w:tcW w:w="676" w:type="dxa"/>
            <w:shd w:val="clear" w:color="auto" w:fill="auto"/>
            <w:vAlign w:val="center"/>
          </w:tcPr>
          <w:p w14:paraId="08259FB3">
            <w:pPr>
              <w:jc w:val="center"/>
              <w:rPr>
                <w:rFonts w:ascii="ArialMT" w:hAnsi="ArialMT"/>
                <w:color w:val="000000"/>
                <w:szCs w:val="20"/>
              </w:rPr>
            </w:pPr>
            <w:r>
              <w:rPr>
                <w:rFonts w:ascii="ArialMT" w:hAnsi="ArialMT"/>
                <w:color w:val="000000"/>
                <w:szCs w:val="20"/>
              </w:rPr>
              <w:t>-</w:t>
            </w:r>
            <w:r>
              <w:rPr>
                <w:rFonts w:hint="eastAsia" w:ascii="ArialMT" w:hAnsi="ArialMT"/>
                <w:color w:val="000000"/>
                <w:szCs w:val="20"/>
              </w:rPr>
              <w:t>3</w:t>
            </w:r>
          </w:p>
        </w:tc>
        <w:tc>
          <w:tcPr>
            <w:tcW w:w="709" w:type="dxa"/>
            <w:shd w:val="clear" w:color="auto" w:fill="auto"/>
            <w:vAlign w:val="center"/>
          </w:tcPr>
          <w:p w14:paraId="0EBB6794">
            <w:pPr>
              <w:jc w:val="center"/>
              <w:rPr>
                <w:rFonts w:ascii="ArialMT" w:hAnsi="ArialMT"/>
                <w:color w:val="000000"/>
                <w:szCs w:val="20"/>
              </w:rPr>
            </w:pPr>
            <w:r>
              <w:rPr>
                <w:rFonts w:hint="eastAsia" w:ascii="ArialMT" w:hAnsi="ArialMT"/>
                <w:color w:val="000000"/>
                <w:szCs w:val="20"/>
              </w:rPr>
              <w:t>3</w:t>
            </w:r>
          </w:p>
        </w:tc>
        <w:tc>
          <w:tcPr>
            <w:tcW w:w="776" w:type="dxa"/>
            <w:shd w:val="clear" w:color="auto" w:fill="auto"/>
            <w:vAlign w:val="center"/>
          </w:tcPr>
          <w:p w14:paraId="530402BE">
            <w:pPr>
              <w:jc w:val="center"/>
              <w:rPr>
                <w:rFonts w:ascii="ArialMT" w:hAnsi="ArialMT"/>
                <w:color w:val="000000"/>
                <w:szCs w:val="20"/>
              </w:rPr>
            </w:pPr>
            <w:r>
              <w:rPr>
                <w:rFonts w:ascii="ArialMT" w:hAnsi="ArialMT"/>
                <w:color w:val="000000"/>
                <w:szCs w:val="20"/>
              </w:rPr>
              <w:t>dB</w:t>
            </w:r>
          </w:p>
        </w:tc>
        <w:tc>
          <w:tcPr>
            <w:tcW w:w="1493" w:type="dxa"/>
            <w:shd w:val="clear" w:color="auto" w:fill="auto"/>
            <w:vAlign w:val="center"/>
          </w:tcPr>
          <w:p w14:paraId="1DE6B0B7">
            <w:pPr>
              <w:jc w:val="center"/>
              <w:rPr>
                <w:rFonts w:ascii="ArialMT" w:hAnsi="ArialMT"/>
                <w:color w:val="000000"/>
                <w:szCs w:val="20"/>
              </w:rPr>
            </w:pPr>
          </w:p>
        </w:tc>
      </w:tr>
      <w:tr w14:paraId="593839FD">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510" w:hRule="atLeast"/>
          <w:jc w:val="center"/>
        </w:trPr>
        <w:tc>
          <w:tcPr>
            <w:tcW w:w="3335" w:type="dxa"/>
            <w:shd w:val="clear" w:color="auto" w:fill="auto"/>
            <w:vAlign w:val="center"/>
          </w:tcPr>
          <w:p w14:paraId="7A91F96F">
            <w:pPr>
              <w:jc w:val="left"/>
              <w:rPr>
                <w:rFonts w:ascii="ArialMT" w:hAnsi="ArialMT"/>
                <w:color w:val="000000"/>
                <w:szCs w:val="20"/>
              </w:rPr>
            </w:pPr>
            <w:r>
              <w:rPr>
                <w:rFonts w:ascii="ArialMT" w:hAnsi="ArialMT"/>
                <w:color w:val="000000"/>
                <w:szCs w:val="20"/>
              </w:rPr>
              <w:t>Bias current monitor</w:t>
            </w:r>
          </w:p>
        </w:tc>
        <w:tc>
          <w:tcPr>
            <w:tcW w:w="1276" w:type="dxa"/>
            <w:shd w:val="clear" w:color="auto" w:fill="auto"/>
            <w:vAlign w:val="center"/>
          </w:tcPr>
          <w:p w14:paraId="439D99AD">
            <w:pPr>
              <w:jc w:val="center"/>
              <w:rPr>
                <w:rFonts w:ascii="ArialMT" w:hAnsi="ArialMT"/>
                <w:color w:val="000000"/>
                <w:szCs w:val="20"/>
              </w:rPr>
            </w:pPr>
            <w:r>
              <w:rPr>
                <w:rFonts w:ascii="ArialMT" w:hAnsi="ArialMT"/>
                <w:color w:val="000000"/>
                <w:szCs w:val="20"/>
              </w:rPr>
              <w:t>DMI_</w:t>
            </w:r>
            <w:r>
              <w:rPr>
                <w:rFonts w:hint="eastAsia" w:ascii="ArialMT" w:hAnsi="ArialMT"/>
                <w:color w:val="000000"/>
                <w:szCs w:val="20"/>
              </w:rPr>
              <w:t xml:space="preserve"> </w:t>
            </w:r>
            <w:r>
              <w:rPr>
                <w:rFonts w:ascii="ArialMT" w:hAnsi="ArialMT"/>
                <w:color w:val="000000"/>
                <w:szCs w:val="20"/>
              </w:rPr>
              <w:t>bias</w:t>
            </w:r>
          </w:p>
        </w:tc>
        <w:tc>
          <w:tcPr>
            <w:tcW w:w="676" w:type="dxa"/>
            <w:shd w:val="clear" w:color="auto" w:fill="auto"/>
            <w:vAlign w:val="center"/>
          </w:tcPr>
          <w:p w14:paraId="0D83FB28">
            <w:pPr>
              <w:jc w:val="center"/>
              <w:rPr>
                <w:rFonts w:ascii="ArialMT" w:hAnsi="ArialMT"/>
                <w:color w:val="000000"/>
                <w:szCs w:val="20"/>
              </w:rPr>
            </w:pPr>
            <w:r>
              <w:rPr>
                <w:rFonts w:ascii="ArialMT" w:hAnsi="ArialMT"/>
                <w:color w:val="000000"/>
                <w:szCs w:val="20"/>
              </w:rPr>
              <w:t>-10%</w:t>
            </w:r>
          </w:p>
        </w:tc>
        <w:tc>
          <w:tcPr>
            <w:tcW w:w="709" w:type="dxa"/>
            <w:shd w:val="clear" w:color="auto" w:fill="auto"/>
            <w:vAlign w:val="center"/>
          </w:tcPr>
          <w:p w14:paraId="08855378">
            <w:pPr>
              <w:jc w:val="center"/>
              <w:rPr>
                <w:rFonts w:ascii="ArialMT" w:hAnsi="ArialMT"/>
                <w:color w:val="000000"/>
                <w:szCs w:val="20"/>
              </w:rPr>
            </w:pPr>
            <w:r>
              <w:rPr>
                <w:rFonts w:ascii="ArialMT" w:hAnsi="ArialMT"/>
                <w:color w:val="000000"/>
                <w:szCs w:val="20"/>
              </w:rPr>
              <w:t>10%</w:t>
            </w:r>
          </w:p>
        </w:tc>
        <w:tc>
          <w:tcPr>
            <w:tcW w:w="776" w:type="dxa"/>
            <w:shd w:val="clear" w:color="auto" w:fill="auto"/>
            <w:vAlign w:val="center"/>
          </w:tcPr>
          <w:p w14:paraId="4D114855">
            <w:pPr>
              <w:jc w:val="center"/>
              <w:rPr>
                <w:rFonts w:ascii="ArialMT" w:hAnsi="ArialMT"/>
                <w:color w:val="000000"/>
                <w:szCs w:val="20"/>
              </w:rPr>
            </w:pPr>
            <w:r>
              <w:rPr>
                <w:rFonts w:ascii="ArialMT" w:hAnsi="ArialMT"/>
                <w:color w:val="000000"/>
                <w:szCs w:val="20"/>
              </w:rPr>
              <w:t>mA</w:t>
            </w:r>
          </w:p>
        </w:tc>
        <w:tc>
          <w:tcPr>
            <w:tcW w:w="1493" w:type="dxa"/>
            <w:shd w:val="clear" w:color="auto" w:fill="auto"/>
            <w:vAlign w:val="center"/>
          </w:tcPr>
          <w:p w14:paraId="5DCFFE2A">
            <w:pPr>
              <w:jc w:val="center"/>
              <w:rPr>
                <w:rFonts w:ascii="ArialMT" w:hAnsi="ArialMT"/>
                <w:color w:val="000000"/>
                <w:szCs w:val="20"/>
              </w:rPr>
            </w:pPr>
          </w:p>
        </w:tc>
      </w:tr>
      <w:tr w14:paraId="218C3A22">
        <w:tblPrEx>
          <w:tblBorders>
            <w:top w:val="single" w:color="00B0F0" w:sz="6" w:space="0"/>
            <w:left w:val="single" w:color="00B0F0" w:sz="6" w:space="0"/>
            <w:bottom w:val="single" w:color="00B0F0" w:sz="6" w:space="0"/>
            <w:right w:val="single" w:color="00B0F0" w:sz="6" w:space="0"/>
            <w:insideH w:val="single" w:color="00B0F0" w:sz="6" w:space="0"/>
            <w:insideV w:val="single" w:color="00B0F0" w:sz="6" w:space="0"/>
          </w:tblBorders>
          <w:tblCellMar>
            <w:top w:w="0" w:type="dxa"/>
            <w:left w:w="108" w:type="dxa"/>
            <w:bottom w:w="0" w:type="dxa"/>
            <w:right w:w="108" w:type="dxa"/>
          </w:tblCellMar>
        </w:tblPrEx>
        <w:trPr>
          <w:trHeight w:val="510" w:hRule="atLeast"/>
          <w:jc w:val="center"/>
        </w:trPr>
        <w:tc>
          <w:tcPr>
            <w:tcW w:w="3335" w:type="dxa"/>
            <w:shd w:val="clear" w:color="auto" w:fill="auto"/>
            <w:vAlign w:val="center"/>
          </w:tcPr>
          <w:p w14:paraId="602AF800">
            <w:pPr>
              <w:jc w:val="left"/>
              <w:rPr>
                <w:rFonts w:ascii="ArialMT" w:hAnsi="ArialMT"/>
                <w:color w:val="000000"/>
                <w:szCs w:val="20"/>
              </w:rPr>
            </w:pPr>
            <w:r>
              <w:rPr>
                <w:rFonts w:ascii="ArialMT" w:hAnsi="ArialMT"/>
                <w:color w:val="000000"/>
                <w:szCs w:val="20"/>
              </w:rPr>
              <w:t>TX power monitor absolute error</w:t>
            </w:r>
          </w:p>
        </w:tc>
        <w:tc>
          <w:tcPr>
            <w:tcW w:w="1276" w:type="dxa"/>
            <w:shd w:val="clear" w:color="auto" w:fill="auto"/>
            <w:vAlign w:val="center"/>
          </w:tcPr>
          <w:p w14:paraId="20C06AC3">
            <w:pPr>
              <w:jc w:val="center"/>
              <w:rPr>
                <w:rFonts w:ascii="ArialMT" w:hAnsi="ArialMT"/>
                <w:color w:val="000000"/>
                <w:szCs w:val="20"/>
              </w:rPr>
            </w:pPr>
            <w:r>
              <w:rPr>
                <w:rFonts w:ascii="ArialMT" w:hAnsi="ArialMT"/>
                <w:color w:val="000000"/>
                <w:szCs w:val="20"/>
              </w:rPr>
              <w:t>DMI_TX</w:t>
            </w:r>
          </w:p>
        </w:tc>
        <w:tc>
          <w:tcPr>
            <w:tcW w:w="676" w:type="dxa"/>
            <w:shd w:val="clear" w:color="auto" w:fill="auto"/>
            <w:vAlign w:val="center"/>
          </w:tcPr>
          <w:p w14:paraId="6B4F7841">
            <w:pPr>
              <w:jc w:val="center"/>
              <w:rPr>
                <w:rFonts w:ascii="ArialMT" w:hAnsi="ArialMT"/>
                <w:color w:val="000000"/>
                <w:szCs w:val="20"/>
              </w:rPr>
            </w:pPr>
            <w:r>
              <w:rPr>
                <w:rFonts w:ascii="ArialMT" w:hAnsi="ArialMT"/>
                <w:color w:val="000000"/>
                <w:szCs w:val="20"/>
              </w:rPr>
              <w:t>-</w:t>
            </w:r>
            <w:r>
              <w:rPr>
                <w:rFonts w:hint="eastAsia" w:ascii="ArialMT" w:hAnsi="ArialMT"/>
                <w:color w:val="000000"/>
                <w:szCs w:val="20"/>
              </w:rPr>
              <w:t>3</w:t>
            </w:r>
          </w:p>
        </w:tc>
        <w:tc>
          <w:tcPr>
            <w:tcW w:w="709" w:type="dxa"/>
            <w:shd w:val="clear" w:color="auto" w:fill="auto"/>
            <w:vAlign w:val="center"/>
          </w:tcPr>
          <w:p w14:paraId="4FDFD995">
            <w:pPr>
              <w:jc w:val="center"/>
              <w:rPr>
                <w:rFonts w:ascii="ArialMT" w:hAnsi="ArialMT"/>
                <w:color w:val="000000"/>
                <w:szCs w:val="20"/>
              </w:rPr>
            </w:pPr>
            <w:r>
              <w:rPr>
                <w:rFonts w:hint="eastAsia" w:ascii="ArialMT" w:hAnsi="ArialMT"/>
                <w:color w:val="000000"/>
                <w:szCs w:val="20"/>
              </w:rPr>
              <w:t>3</w:t>
            </w:r>
          </w:p>
        </w:tc>
        <w:tc>
          <w:tcPr>
            <w:tcW w:w="776" w:type="dxa"/>
            <w:shd w:val="clear" w:color="auto" w:fill="auto"/>
            <w:vAlign w:val="center"/>
          </w:tcPr>
          <w:p w14:paraId="068CEE9F">
            <w:pPr>
              <w:jc w:val="center"/>
              <w:rPr>
                <w:rFonts w:ascii="ArialMT" w:hAnsi="ArialMT"/>
                <w:color w:val="000000"/>
                <w:szCs w:val="20"/>
              </w:rPr>
            </w:pPr>
            <w:r>
              <w:rPr>
                <w:rFonts w:ascii="ArialMT" w:hAnsi="ArialMT"/>
                <w:color w:val="000000"/>
                <w:szCs w:val="20"/>
              </w:rPr>
              <w:t>dB</w:t>
            </w:r>
          </w:p>
        </w:tc>
        <w:tc>
          <w:tcPr>
            <w:tcW w:w="1493" w:type="dxa"/>
            <w:shd w:val="clear" w:color="auto" w:fill="auto"/>
            <w:vAlign w:val="center"/>
          </w:tcPr>
          <w:p w14:paraId="6439D666">
            <w:pPr>
              <w:jc w:val="center"/>
              <w:rPr>
                <w:rFonts w:ascii="ArialMT" w:hAnsi="ArialMT"/>
                <w:color w:val="000000"/>
                <w:szCs w:val="20"/>
              </w:rPr>
            </w:pPr>
          </w:p>
        </w:tc>
      </w:tr>
    </w:tbl>
    <w:p w14:paraId="540B1926">
      <w:pPr>
        <w:pStyle w:val="20"/>
        <w:autoSpaceDE w:val="0"/>
        <w:autoSpaceDN w:val="0"/>
        <w:adjustRightInd w:val="0"/>
        <w:spacing w:before="156" w:beforeLines="50" w:after="0" w:line="360" w:lineRule="auto"/>
        <w:ind w:left="0"/>
        <w:rPr>
          <w:rFonts w:ascii="Arial" w:hAnsi="Arial" w:cs="Arial"/>
          <w:color w:val="0070C0"/>
          <w:sz w:val="20"/>
          <w:szCs w:val="20"/>
        </w:rPr>
      </w:pPr>
      <w:r>
        <w:rPr>
          <w:rFonts w:hint="eastAsia" w:ascii="Times New Roman" w:hAnsi="Times New Roman" w:eastAsia="微软雅黑" w:cs="Times New Roman"/>
          <w:b/>
          <w:bCs/>
          <w:color w:val="0070C0"/>
          <w:sz w:val="28"/>
        </w:rPr>
        <w:t>VIII</w:t>
      </w:r>
      <w:r>
        <w:rPr>
          <w:rFonts w:ascii="Arial" w:hAnsi="Arial" w:eastAsia="微软雅黑" w:cs="Arial"/>
          <w:b/>
          <w:bCs/>
          <w:color w:val="0070C0"/>
          <w:sz w:val="28"/>
        </w:rPr>
        <w:t>. Mechanical Dimensions</w:t>
      </w:r>
    </w:p>
    <w:p w14:paraId="67901129">
      <w:pPr>
        <w:autoSpaceDE w:val="0"/>
        <w:autoSpaceDN w:val="0"/>
        <w:adjustRightInd w:val="0"/>
        <w:spacing w:line="360" w:lineRule="auto"/>
        <w:jc w:val="center"/>
        <w:rPr>
          <w:rFonts w:ascii="微软雅黑" w:hAnsi="微软雅黑" w:cs="微软雅黑"/>
          <w:szCs w:val="21"/>
        </w:rPr>
      </w:pPr>
      <w:r>
        <w:rPr>
          <w:rFonts w:ascii="微软雅黑" w:hAnsi="微软雅黑" w:cs="微软雅黑"/>
          <w:szCs w:val="21"/>
        </w:rPr>
        <w:drawing>
          <wp:inline distT="0" distB="0" distL="0" distR="0">
            <wp:extent cx="4743450" cy="2743835"/>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2370" cy="2755382"/>
                    </a:xfrm>
                    <a:prstGeom prst="rect">
                      <a:avLst/>
                    </a:prstGeom>
                    <a:noFill/>
                    <a:ln>
                      <a:noFill/>
                    </a:ln>
                  </pic:spPr>
                </pic:pic>
              </a:graphicData>
            </a:graphic>
          </wp:inline>
        </w:drawing>
      </w:r>
    </w:p>
    <w:p w14:paraId="01637EF0">
      <w:pPr>
        <w:spacing w:line="360" w:lineRule="auto"/>
        <w:rPr>
          <w:rFonts w:ascii="Times New Roman" w:hAnsi="Times New Roman" w:eastAsia="微软雅黑"/>
          <w:b/>
          <w:bCs/>
          <w:color w:val="0070C0"/>
          <w:sz w:val="28"/>
        </w:rPr>
      </w:pPr>
      <w:r>
        <mc:AlternateContent>
          <mc:Choice Requires="wps">
            <w:drawing>
              <wp:anchor distT="0" distB="0" distL="114300" distR="114300" simplePos="0" relativeHeight="251663360" behindDoc="0" locked="0" layoutInCell="1" allowOverlap="1">
                <wp:simplePos x="0" y="0"/>
                <wp:positionH relativeFrom="column">
                  <wp:posOffset>1524000</wp:posOffset>
                </wp:positionH>
                <wp:positionV relativeFrom="paragraph">
                  <wp:posOffset>99695</wp:posOffset>
                </wp:positionV>
                <wp:extent cx="2203450" cy="317500"/>
                <wp:effectExtent l="0" t="0" r="0" b="635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03450" cy="317500"/>
                        </a:xfrm>
                        <a:prstGeom prst="rect">
                          <a:avLst/>
                        </a:prstGeom>
                        <a:noFill/>
                        <a:ln>
                          <a:noFill/>
                        </a:ln>
                      </wps:spPr>
                      <wps:txbx>
                        <w:txbxContent>
                          <w:p w14:paraId="1BFC3355">
                            <w:pPr>
                              <w:autoSpaceDE w:val="0"/>
                              <w:autoSpaceDN w:val="0"/>
                              <w:adjustRightInd w:val="0"/>
                              <w:spacing w:line="360" w:lineRule="auto"/>
                              <w:jc w:val="center"/>
                              <w:rPr>
                                <w:rFonts w:ascii="Arial" w:hAnsi="Arial" w:cs="Arial"/>
                                <w:b/>
                                <w:bCs/>
                                <w:color w:val="7F7F7F"/>
                                <w:sz w:val="20"/>
                                <w:szCs w:val="20"/>
                              </w:rPr>
                            </w:pPr>
                            <w:r>
                              <w:rPr>
                                <w:rFonts w:ascii="Arial" w:hAnsi="Arial" w:cs="Arial"/>
                                <w:b/>
                                <w:bCs/>
                                <w:color w:val="7F7F7F"/>
                                <w:sz w:val="20"/>
                                <w:szCs w:val="20"/>
                              </w:rPr>
                              <w:t>Figure</w:t>
                            </w:r>
                            <w:r>
                              <w:rPr>
                                <w:rFonts w:hint="eastAsia" w:ascii="Arial" w:hAnsi="Arial" w:cs="Arial"/>
                                <w:b/>
                                <w:bCs/>
                                <w:color w:val="7F7F7F"/>
                                <w:sz w:val="20"/>
                                <w:szCs w:val="20"/>
                              </w:rPr>
                              <w:t>2</w:t>
                            </w:r>
                            <w:r>
                              <w:rPr>
                                <w:rFonts w:ascii="Arial" w:hAnsi="Arial" w:cs="Arial"/>
                                <w:b/>
                                <w:bCs/>
                                <w:color w:val="7F7F7F"/>
                                <w:sz w:val="20"/>
                                <w:szCs w:val="20"/>
                              </w:rPr>
                              <w:t>. Mechanical Outline</w:t>
                            </w:r>
                          </w:p>
                          <w:p w14:paraId="57C8523B">
                            <w:pPr>
                              <w:jc w:val="center"/>
                              <w:rPr>
                                <w:b/>
                                <w:bCs/>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20pt;margin-top:7.85pt;height:25pt;width:173.5pt;z-index:251663360;mso-width-relative:page;mso-height-relative:page;" filled="f" stroked="f" coordsize="21600,21600" o:gfxdata="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e56Z1gAAAAkBAAAPAAAA&#10;AAAAAAEAIAAAACIAAABkcnMvZG93bnJldi54bWxQSwECFAAUAAAACACHTuJAgJlGGBcCAAAVBAAA&#10;DgAAAAAAAAABACAAAAAlAQAAZHJzL2Uyb0RvYy54bWxQSwUGAAAAAAYABgBZAQAArgUAAAAA&#10;">
                <v:fill on="f" focussize="0,0"/>
                <v:stroke on="f"/>
                <v:imagedata o:title=""/>
                <o:lock v:ext="edit" aspectratio="f"/>
                <v:textbox>
                  <w:txbxContent>
                    <w:p w14:paraId="1BFC3355">
                      <w:pPr>
                        <w:autoSpaceDE w:val="0"/>
                        <w:autoSpaceDN w:val="0"/>
                        <w:adjustRightInd w:val="0"/>
                        <w:spacing w:line="360" w:lineRule="auto"/>
                        <w:jc w:val="center"/>
                        <w:rPr>
                          <w:rFonts w:ascii="Arial" w:hAnsi="Arial" w:cs="Arial"/>
                          <w:b/>
                          <w:bCs/>
                          <w:color w:val="7F7F7F"/>
                          <w:sz w:val="20"/>
                          <w:szCs w:val="20"/>
                        </w:rPr>
                      </w:pPr>
                      <w:r>
                        <w:rPr>
                          <w:rFonts w:ascii="Arial" w:hAnsi="Arial" w:cs="Arial"/>
                          <w:b/>
                          <w:bCs/>
                          <w:color w:val="7F7F7F"/>
                          <w:sz w:val="20"/>
                          <w:szCs w:val="20"/>
                        </w:rPr>
                        <w:t>Figure</w:t>
                      </w:r>
                      <w:r>
                        <w:rPr>
                          <w:rFonts w:hint="eastAsia" w:ascii="Arial" w:hAnsi="Arial" w:cs="Arial"/>
                          <w:b/>
                          <w:bCs/>
                          <w:color w:val="7F7F7F"/>
                          <w:sz w:val="20"/>
                          <w:szCs w:val="20"/>
                        </w:rPr>
                        <w:t>2</w:t>
                      </w:r>
                      <w:r>
                        <w:rPr>
                          <w:rFonts w:ascii="Arial" w:hAnsi="Arial" w:cs="Arial"/>
                          <w:b/>
                          <w:bCs/>
                          <w:color w:val="7F7F7F"/>
                          <w:sz w:val="20"/>
                          <w:szCs w:val="20"/>
                        </w:rPr>
                        <w:t>. Mechanical Outline</w:t>
                      </w:r>
                    </w:p>
                    <w:p w14:paraId="57C8523B">
                      <w:pPr>
                        <w:jc w:val="center"/>
                        <w:rPr>
                          <w:b/>
                          <w:bCs/>
                        </w:rPr>
                      </w:pPr>
                    </w:p>
                  </w:txbxContent>
                </v:textbox>
              </v:shape>
            </w:pict>
          </mc:Fallback>
        </mc:AlternateContent>
      </w:r>
    </w:p>
    <w:p w14:paraId="23159EF7">
      <w:pPr>
        <w:autoSpaceDE w:val="0"/>
        <w:autoSpaceDN w:val="0"/>
        <w:adjustRightInd w:val="0"/>
        <w:spacing w:line="360" w:lineRule="auto"/>
        <w:rPr>
          <w:rFonts w:ascii="ArialMT" w:hAnsi="ArialMT"/>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350D64F-1FFA-4646-B968-BA8E7B9814C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9D286F5-449D-4C96-9144-B6BF214FBDD5}"/>
  </w:font>
  <w:font w:name="Times">
    <w:altName w:val="Times New Roman"/>
    <w:panose1 w:val="02020603050405020304"/>
    <w:charset w:val="00"/>
    <w:family w:val="roman"/>
    <w:pitch w:val="default"/>
    <w:sig w:usb0="00000000" w:usb1="00000000" w:usb2="00000009" w:usb3="00000000" w:csb0="000001FF" w:csb1="00000000"/>
  </w:font>
  <w:font w:name="Century">
    <w:altName w:val="Times New Roman"/>
    <w:panose1 w:val="02040604050505020304"/>
    <w:charset w:val="00"/>
    <w:family w:val="roman"/>
    <w:pitch w:val="default"/>
    <w:sig w:usb0="00000000"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embedRegular r:id="rId3" w:fontKey="{B7F137F8-8EC2-4570-9E52-2C7084263001}"/>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embedRegular r:id="rId4" w:fontKey="{13738318-D918-48E5-A62F-74A77BB267FA}"/>
  </w:font>
  <w:font w:name="ArialMT">
    <w:altName w:val="Times New Roman"/>
    <w:panose1 w:val="00000000000000000000"/>
    <w:charset w:val="00"/>
    <w:family w:val="auto"/>
    <w:pitch w:val="default"/>
    <w:sig w:usb0="00000000" w:usb1="00000000" w:usb2="00000000" w:usb3="00000000" w:csb0="0000001B" w:csb1="00000000"/>
    <w:embedRegular r:id="rId5" w:fontKey="{F4DEB778-AA07-4361-A48A-AF97FCC9657C}"/>
  </w:font>
  <w:font w:name="FMJNJK+Arial">
    <w:altName w:val="微软雅黑"/>
    <w:panose1 w:val="00000000000000000000"/>
    <w:charset w:val="86"/>
    <w:family w:val="swiss"/>
    <w:pitch w:val="default"/>
    <w:sig w:usb0="00000000" w:usb1="00000000" w:usb2="00000010" w:usb3="00000000" w:csb0="00040000" w:csb1="00000000"/>
    <w:embedRegular r:id="rId6" w:fontKey="{6173629A-13F0-4A53-90E1-7548386D6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49BF5">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F7393">
    <w:pPr>
      <w:pStyle w:val="21"/>
      <w:rPr>
        <w:rFonts w:hint="default" w:eastAsia="宋体"/>
        <w:color w:val="FF0000"/>
        <w:lang w:val="en-US" w:eastAsia="zh-CN"/>
      </w:rPr>
    </w:pPr>
    <w:r>
      <w:rPr>
        <w:rFonts w:hint="eastAsia" w:eastAsia="宋体"/>
        <w:lang w:eastAsia="zh-CN"/>
      </w:rPr>
      <w:drawing>
        <wp:inline distT="0" distB="0" distL="114300" distR="114300">
          <wp:extent cx="1166495" cy="492125"/>
          <wp:effectExtent l="0" t="0" r="14605" b="3175"/>
          <wp:docPr id="1" name="图片 1" descr="公司logo瑞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瑞光"/>
                  <pic:cNvPicPr>
                    <a:picLocks noChangeAspect="1"/>
                  </pic:cNvPicPr>
                </pic:nvPicPr>
                <pic:blipFill>
                  <a:blip r:embed="rId1"/>
                  <a:stretch>
                    <a:fillRect/>
                  </a:stretch>
                </pic:blipFill>
                <pic:spPr>
                  <a:xfrm>
                    <a:off x="0" y="0"/>
                    <a:ext cx="1166495" cy="492125"/>
                  </a:xfrm>
                  <a:prstGeom prst="rect">
                    <a:avLst/>
                  </a:prstGeom>
                  <a:noFill/>
                  <a:ln>
                    <a:noFill/>
                  </a:ln>
                </pic:spPr>
              </pic:pic>
            </a:graphicData>
          </a:graphic>
        </wp:inline>
      </w:drawing>
    </w:r>
    <w:r>
      <w:rPr>
        <w:rFonts w:hint="eastAsia" w:eastAsia="宋体"/>
        <w:lang w:val="en-US" w:eastAsia="zh-CN"/>
      </w:rPr>
      <w:t xml:space="preserve"> </w:t>
    </w:r>
    <w:r>
      <w:rPr>
        <w:rFonts w:hint="eastAsia" w:eastAsia="宋体"/>
        <w:b/>
        <w:bCs/>
        <w:color w:val="FF0000"/>
        <w:sz w:val="48"/>
        <w:szCs w:val="48"/>
        <w:lang w:val="en-US" w:eastAsia="zh-CN"/>
      </w:rPr>
      <w:t>深圳市瑞光通信科技有限公司</w:t>
    </w:r>
  </w:p>
  <w:p w14:paraId="07EAE6FB">
    <w:pPr>
      <w:pStyle w:val="5"/>
      <w:jc w:val="center"/>
    </w:pPr>
    <w:bookmarkStart w:id="3" w:name="_GoBack"/>
    <w:bookmarkEnd w:id="3"/>
    <w:r>
      <w:rPr>
        <w:lang w:val="zh-CN" w:eastAsia="zh-CN"/>
      </w:rPr>
      <mc:AlternateContent>
        <mc:Choice Requires="wps">
          <w:drawing>
            <wp:anchor distT="0" distB="0" distL="114300" distR="114300" simplePos="0" relativeHeight="251665408" behindDoc="0" locked="0" layoutInCell="1" allowOverlap="1">
              <wp:simplePos x="0" y="0"/>
              <wp:positionH relativeFrom="column">
                <wp:posOffset>-1239520</wp:posOffset>
              </wp:positionH>
              <wp:positionV relativeFrom="paragraph">
                <wp:posOffset>222885</wp:posOffset>
              </wp:positionV>
              <wp:extent cx="7719695" cy="3810"/>
              <wp:effectExtent l="0" t="9525" r="1905" b="12065"/>
              <wp:wrapNone/>
              <wp:docPr id="26" name="直接连接符 26"/>
              <wp:cNvGraphicFramePr/>
              <a:graphic xmlns:a="http://schemas.openxmlformats.org/drawingml/2006/main">
                <a:graphicData uri="http://schemas.microsoft.com/office/word/2010/wordprocessingShape">
                  <wps:wsp>
                    <wps:cNvCnPr/>
                    <wps:spPr>
                      <a:xfrm>
                        <a:off x="0" y="0"/>
                        <a:ext cx="7719695" cy="3810"/>
                      </a:xfrm>
                      <a:prstGeom prst="line">
                        <a:avLst/>
                      </a:prstGeom>
                      <a:ln w="19050" cap="flat" cmpd="sng">
                        <a:solidFill>
                          <a:srgbClr val="00008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7.6pt;margin-top:17.55pt;height:0.3pt;width:607.85pt;z-index:251665408;mso-width-relative:page;mso-height-relative:page;" filled="f" stroked="t" coordsize="21600,21600" o:gfxdata="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yZDBXZAAAACwEAAA8AAAAAAAAAAQAgAAAAIgAAAGRycy9kb3ducmV2&#10;LnhtbFBLAQIUABQAAAAIAIdO4kC5ea+9+wEAAOoDAAAOAAAAAAAAAAEAIAAAACgBAABkcnMvZTJv&#10;RG9jLnhtbFBLBQYAAAAABgAGAFkBAACVBQAAAAA=&#10;">
              <v:fill on="f" focussize="0,0"/>
              <v:stroke weight="1.5pt" color="#00008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6711">
    <w:pPr>
      <w:pStyle w:val="5"/>
    </w:pPr>
    <w:r>
      <w:pict>
        <v:shape id="PowerPlusWaterMarkObject12175610" o:spid="_x0000_s3074" o:spt="136" type="#_x0000_t136" style="position:absolute;left:0pt;height:90.05pt;width:495.4pt;mso-position-horizontal:center;mso-position-horizontal-relative:margin;mso-position-vertical:center;mso-position-vertical-relative:margin;rotation:20643840f;z-index:-251654144;mso-width-relative:page;mso-height-relative:page;" fillcolor="#E7E6E6" filled="t" stroked="f" coordsize="21600,21600" o:allowincell="f">
          <v:path/>
          <v:fill on="t" opacity="32768f" focussize="0,0"/>
          <v:stroke on="f"/>
          <v:imagedata o:title=""/>
          <o:lock v:ext="edit"/>
          <v:textpath on="t" fitshape="t" fitpath="t" trim="f" xscale="f" string="mambax.com"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45835">
    <w:pPr>
      <w:pStyle w:val="5"/>
    </w:pPr>
    <w:r>
      <w:pict>
        <v:shape id="PowerPlusWaterMarkObject12175609" o:spid="_x0000_s3073" o:spt="136" type="#_x0000_t136" style="position:absolute;left:0pt;height:90.05pt;width:495.4pt;mso-position-horizontal:center;mso-position-horizontal-relative:margin;mso-position-vertical:center;mso-position-vertical-relative:margin;rotation:20643840f;z-index:-251654144;mso-width-relative:page;mso-height-relative:page;" fillcolor="#E7E6E6" filled="t" stroked="f" coordsize="21600,21600" o:allowincell="f">
          <v:path/>
          <v:fill on="t" opacity="32768f" focussize="0,0"/>
          <v:stroke on="f"/>
          <v:imagedata o:title=""/>
          <o:lock v:ext="edit"/>
          <v:textpath on="t" fitshape="t" fitpath="t" trim="f" xscale="f" string="mambax.com" style="font-family:Arial;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37D83"/>
    <w:multiLevelType w:val="multilevel"/>
    <w:tmpl w:val="31537D83"/>
    <w:lvl w:ilvl="0" w:tentative="0">
      <w:start w:val="1"/>
      <w:numFmt w:val="bullet"/>
      <w:lvlText w:val=""/>
      <w:lvlJc w:val="left"/>
      <w:pPr>
        <w:ind w:left="420" w:hanging="420"/>
      </w:pPr>
      <w:rPr>
        <w:rFonts w:hint="default" w:ascii="Wingdings" w:hAnsi="Wingdings"/>
        <w:color w:val="0070C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FCE2D3C"/>
    <w:multiLevelType w:val="multilevel"/>
    <w:tmpl w:val="5FCE2D3C"/>
    <w:lvl w:ilvl="0" w:tentative="0">
      <w:start w:val="1"/>
      <w:numFmt w:val="bullet"/>
      <w:lvlText w:val=""/>
      <w:lvlJc w:val="left"/>
      <w:pPr>
        <w:ind w:left="420" w:hanging="420"/>
      </w:pPr>
      <w:rPr>
        <w:rFonts w:hint="default" w:ascii="Wingdings" w:hAnsi="Wingdings"/>
        <w:color w:val="0070C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kOTAyNTNkNTA3YjE4YTA4MTE5ZjVlNDIzZTVhYjAifQ=="/>
  </w:docVars>
  <w:rsids>
    <w:rsidRoot w:val="126E10B2"/>
    <w:rsid w:val="00012593"/>
    <w:rsid w:val="000357E5"/>
    <w:rsid w:val="00056B91"/>
    <w:rsid w:val="00065272"/>
    <w:rsid w:val="00082C9F"/>
    <w:rsid w:val="00094EC0"/>
    <w:rsid w:val="00095A77"/>
    <w:rsid w:val="00097D9A"/>
    <w:rsid w:val="000B0442"/>
    <w:rsid w:val="000B21E5"/>
    <w:rsid w:val="000B5050"/>
    <w:rsid w:val="000E068F"/>
    <w:rsid w:val="000E0691"/>
    <w:rsid w:val="000F57A4"/>
    <w:rsid w:val="00100913"/>
    <w:rsid w:val="001022B1"/>
    <w:rsid w:val="00113F7D"/>
    <w:rsid w:val="001461BB"/>
    <w:rsid w:val="00147DB6"/>
    <w:rsid w:val="00157887"/>
    <w:rsid w:val="00160E93"/>
    <w:rsid w:val="00195552"/>
    <w:rsid w:val="001A28B3"/>
    <w:rsid w:val="001B4AB3"/>
    <w:rsid w:val="001D5AE7"/>
    <w:rsid w:val="00205F5D"/>
    <w:rsid w:val="00207572"/>
    <w:rsid w:val="00211DBF"/>
    <w:rsid w:val="002226DD"/>
    <w:rsid w:val="00237580"/>
    <w:rsid w:val="0025108F"/>
    <w:rsid w:val="00270701"/>
    <w:rsid w:val="00276CBE"/>
    <w:rsid w:val="0028052B"/>
    <w:rsid w:val="00280AB2"/>
    <w:rsid w:val="0028373F"/>
    <w:rsid w:val="00287C94"/>
    <w:rsid w:val="002C6E2C"/>
    <w:rsid w:val="002D1DAA"/>
    <w:rsid w:val="002D6D65"/>
    <w:rsid w:val="002F2554"/>
    <w:rsid w:val="003006C0"/>
    <w:rsid w:val="00303241"/>
    <w:rsid w:val="00357C54"/>
    <w:rsid w:val="0036207D"/>
    <w:rsid w:val="003754D5"/>
    <w:rsid w:val="00380BA9"/>
    <w:rsid w:val="0038519D"/>
    <w:rsid w:val="00394A40"/>
    <w:rsid w:val="003978C2"/>
    <w:rsid w:val="003A44EE"/>
    <w:rsid w:val="003B501B"/>
    <w:rsid w:val="003D7259"/>
    <w:rsid w:val="003F6B67"/>
    <w:rsid w:val="00400F66"/>
    <w:rsid w:val="0040587B"/>
    <w:rsid w:val="004279E8"/>
    <w:rsid w:val="004306EA"/>
    <w:rsid w:val="00436738"/>
    <w:rsid w:val="00440420"/>
    <w:rsid w:val="00441D6F"/>
    <w:rsid w:val="00444FC0"/>
    <w:rsid w:val="00482145"/>
    <w:rsid w:val="00490462"/>
    <w:rsid w:val="00497A0C"/>
    <w:rsid w:val="004B38BC"/>
    <w:rsid w:val="004B5A11"/>
    <w:rsid w:val="004C28C2"/>
    <w:rsid w:val="004C3D35"/>
    <w:rsid w:val="004E22BB"/>
    <w:rsid w:val="0050238A"/>
    <w:rsid w:val="005048D4"/>
    <w:rsid w:val="0051051F"/>
    <w:rsid w:val="00515E83"/>
    <w:rsid w:val="00524407"/>
    <w:rsid w:val="00535EAD"/>
    <w:rsid w:val="00555271"/>
    <w:rsid w:val="0056165F"/>
    <w:rsid w:val="005735B9"/>
    <w:rsid w:val="00586A3F"/>
    <w:rsid w:val="005974A8"/>
    <w:rsid w:val="005B6A89"/>
    <w:rsid w:val="005B7ACE"/>
    <w:rsid w:val="005C0745"/>
    <w:rsid w:val="005C702B"/>
    <w:rsid w:val="005D723E"/>
    <w:rsid w:val="005E6787"/>
    <w:rsid w:val="00623161"/>
    <w:rsid w:val="006619CC"/>
    <w:rsid w:val="00671784"/>
    <w:rsid w:val="00686291"/>
    <w:rsid w:val="00696BAB"/>
    <w:rsid w:val="006E51F5"/>
    <w:rsid w:val="006E7280"/>
    <w:rsid w:val="00705099"/>
    <w:rsid w:val="0071002C"/>
    <w:rsid w:val="007335A9"/>
    <w:rsid w:val="0073694B"/>
    <w:rsid w:val="00737F49"/>
    <w:rsid w:val="00753DD7"/>
    <w:rsid w:val="00754FF2"/>
    <w:rsid w:val="007610AF"/>
    <w:rsid w:val="00765961"/>
    <w:rsid w:val="0077098B"/>
    <w:rsid w:val="00777462"/>
    <w:rsid w:val="007B281C"/>
    <w:rsid w:val="007B5E8E"/>
    <w:rsid w:val="007E092A"/>
    <w:rsid w:val="007F6A7B"/>
    <w:rsid w:val="008012DB"/>
    <w:rsid w:val="0081216A"/>
    <w:rsid w:val="00814E46"/>
    <w:rsid w:val="00821643"/>
    <w:rsid w:val="00834481"/>
    <w:rsid w:val="0083744D"/>
    <w:rsid w:val="00851CC5"/>
    <w:rsid w:val="008528B6"/>
    <w:rsid w:val="00853A2F"/>
    <w:rsid w:val="0085743B"/>
    <w:rsid w:val="00866DD7"/>
    <w:rsid w:val="008744EC"/>
    <w:rsid w:val="0087680F"/>
    <w:rsid w:val="008A33FA"/>
    <w:rsid w:val="008A3A04"/>
    <w:rsid w:val="008C3E8C"/>
    <w:rsid w:val="008C5DD4"/>
    <w:rsid w:val="008E2C31"/>
    <w:rsid w:val="008F1E24"/>
    <w:rsid w:val="00953CE9"/>
    <w:rsid w:val="00954DCD"/>
    <w:rsid w:val="00967E66"/>
    <w:rsid w:val="00981F11"/>
    <w:rsid w:val="00984E1C"/>
    <w:rsid w:val="0098533C"/>
    <w:rsid w:val="00985472"/>
    <w:rsid w:val="009B0241"/>
    <w:rsid w:val="009C1DF4"/>
    <w:rsid w:val="009E1BBC"/>
    <w:rsid w:val="009E5E24"/>
    <w:rsid w:val="00A004E6"/>
    <w:rsid w:val="00A05ECA"/>
    <w:rsid w:val="00A210AF"/>
    <w:rsid w:val="00A379A7"/>
    <w:rsid w:val="00A41DEE"/>
    <w:rsid w:val="00A531AA"/>
    <w:rsid w:val="00A54B12"/>
    <w:rsid w:val="00A64271"/>
    <w:rsid w:val="00A71719"/>
    <w:rsid w:val="00A7521F"/>
    <w:rsid w:val="00A8543A"/>
    <w:rsid w:val="00A870B3"/>
    <w:rsid w:val="00AA4781"/>
    <w:rsid w:val="00AD04A0"/>
    <w:rsid w:val="00AD483F"/>
    <w:rsid w:val="00AD4B1C"/>
    <w:rsid w:val="00AE5903"/>
    <w:rsid w:val="00B11262"/>
    <w:rsid w:val="00B1132A"/>
    <w:rsid w:val="00B204F7"/>
    <w:rsid w:val="00B503EA"/>
    <w:rsid w:val="00B55C53"/>
    <w:rsid w:val="00B6483B"/>
    <w:rsid w:val="00B6665C"/>
    <w:rsid w:val="00B77421"/>
    <w:rsid w:val="00B80C01"/>
    <w:rsid w:val="00B820D9"/>
    <w:rsid w:val="00B866BE"/>
    <w:rsid w:val="00BA1821"/>
    <w:rsid w:val="00BA28BA"/>
    <w:rsid w:val="00BA4C7D"/>
    <w:rsid w:val="00BB174C"/>
    <w:rsid w:val="00BB191D"/>
    <w:rsid w:val="00BC1727"/>
    <w:rsid w:val="00BE040E"/>
    <w:rsid w:val="00BE3D72"/>
    <w:rsid w:val="00BF2FA1"/>
    <w:rsid w:val="00C00924"/>
    <w:rsid w:val="00C15E9E"/>
    <w:rsid w:val="00C1768B"/>
    <w:rsid w:val="00C17719"/>
    <w:rsid w:val="00C179E8"/>
    <w:rsid w:val="00C32FCD"/>
    <w:rsid w:val="00C36732"/>
    <w:rsid w:val="00C42CE0"/>
    <w:rsid w:val="00C457A0"/>
    <w:rsid w:val="00C77824"/>
    <w:rsid w:val="00C97F73"/>
    <w:rsid w:val="00CC77A6"/>
    <w:rsid w:val="00CE2C9D"/>
    <w:rsid w:val="00CE75F1"/>
    <w:rsid w:val="00CF254A"/>
    <w:rsid w:val="00CF44E3"/>
    <w:rsid w:val="00D033EA"/>
    <w:rsid w:val="00D050FA"/>
    <w:rsid w:val="00D111A3"/>
    <w:rsid w:val="00D15CC8"/>
    <w:rsid w:val="00D1757F"/>
    <w:rsid w:val="00D220C3"/>
    <w:rsid w:val="00D27B2B"/>
    <w:rsid w:val="00D33988"/>
    <w:rsid w:val="00D4132F"/>
    <w:rsid w:val="00D575FA"/>
    <w:rsid w:val="00D67E28"/>
    <w:rsid w:val="00D914EF"/>
    <w:rsid w:val="00D917DF"/>
    <w:rsid w:val="00D93F69"/>
    <w:rsid w:val="00DA077E"/>
    <w:rsid w:val="00DB4739"/>
    <w:rsid w:val="00DB5B94"/>
    <w:rsid w:val="00DE6CE3"/>
    <w:rsid w:val="00DF1EC1"/>
    <w:rsid w:val="00DF3385"/>
    <w:rsid w:val="00E00A9A"/>
    <w:rsid w:val="00E06507"/>
    <w:rsid w:val="00E24B24"/>
    <w:rsid w:val="00E34FB4"/>
    <w:rsid w:val="00E41000"/>
    <w:rsid w:val="00E55F52"/>
    <w:rsid w:val="00E611B0"/>
    <w:rsid w:val="00E67FDF"/>
    <w:rsid w:val="00E723B9"/>
    <w:rsid w:val="00E84128"/>
    <w:rsid w:val="00E860A2"/>
    <w:rsid w:val="00E92165"/>
    <w:rsid w:val="00EA0A7F"/>
    <w:rsid w:val="00EA5370"/>
    <w:rsid w:val="00EB04BB"/>
    <w:rsid w:val="00EB6549"/>
    <w:rsid w:val="00EC7E8E"/>
    <w:rsid w:val="00ED3E3C"/>
    <w:rsid w:val="00ED6329"/>
    <w:rsid w:val="00EE08C8"/>
    <w:rsid w:val="00EE71EC"/>
    <w:rsid w:val="00EF03E2"/>
    <w:rsid w:val="00F04589"/>
    <w:rsid w:val="00F1521A"/>
    <w:rsid w:val="00F21149"/>
    <w:rsid w:val="00F229F3"/>
    <w:rsid w:val="00F30487"/>
    <w:rsid w:val="00F52594"/>
    <w:rsid w:val="00F63D5A"/>
    <w:rsid w:val="00F8188F"/>
    <w:rsid w:val="00F86007"/>
    <w:rsid w:val="00F9115B"/>
    <w:rsid w:val="00FA5E24"/>
    <w:rsid w:val="00FB3FD9"/>
    <w:rsid w:val="00FC0517"/>
    <w:rsid w:val="00FC46CF"/>
    <w:rsid w:val="00FD7286"/>
    <w:rsid w:val="00FE7E14"/>
    <w:rsid w:val="00FF372D"/>
    <w:rsid w:val="0A675904"/>
    <w:rsid w:val="0C22296D"/>
    <w:rsid w:val="0F502DC7"/>
    <w:rsid w:val="126E10B2"/>
    <w:rsid w:val="1589176B"/>
    <w:rsid w:val="18EA67DE"/>
    <w:rsid w:val="1A45257C"/>
    <w:rsid w:val="1DD112FC"/>
    <w:rsid w:val="1F603B95"/>
    <w:rsid w:val="213F5BC1"/>
    <w:rsid w:val="232B2516"/>
    <w:rsid w:val="2C5158E0"/>
    <w:rsid w:val="2CF84711"/>
    <w:rsid w:val="2E9660D9"/>
    <w:rsid w:val="2EE40164"/>
    <w:rsid w:val="33FC3D2B"/>
    <w:rsid w:val="37A60A08"/>
    <w:rsid w:val="3E072933"/>
    <w:rsid w:val="413779C6"/>
    <w:rsid w:val="49D25E7A"/>
    <w:rsid w:val="4EB744E2"/>
    <w:rsid w:val="51173963"/>
    <w:rsid w:val="531C232B"/>
    <w:rsid w:val="63B94E0C"/>
    <w:rsid w:val="6562180B"/>
    <w:rsid w:val="6D461911"/>
    <w:rsid w:val="75D41361"/>
    <w:rsid w:val="76CB54CE"/>
    <w:rsid w:val="7ADB0BDF"/>
    <w:rsid w:val="7AF87B75"/>
    <w:rsid w:val="7ED93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spacing w:after="200" w:line="276" w:lineRule="auto"/>
      <w:ind w:left="720"/>
      <w:jc w:val="left"/>
    </w:pPr>
    <w:rPr>
      <w:rFonts w:cs="Calibri"/>
      <w:kern w:val="0"/>
      <w:sz w:val="22"/>
      <w:szCs w:val="22"/>
    </w:rPr>
  </w:style>
  <w:style w:type="paragraph" w:styleId="3">
    <w:name w:val="Balloon Text"/>
    <w:basedOn w:val="1"/>
    <w:link w:val="10"/>
    <w:qFormat/>
    <w:uiPriority w:val="0"/>
    <w:rPr>
      <w:sz w:val="18"/>
      <w:szCs w:val="18"/>
    </w:rPr>
  </w:style>
  <w:style w:type="paragraph" w:styleId="4">
    <w:name w:val="footer"/>
    <w:basedOn w:val="1"/>
    <w:link w:val="15"/>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qFormat/>
    <w:uiPriority w:val="0"/>
    <w:rPr>
      <w:color w:val="0563C1"/>
      <w:u w:val="single"/>
    </w:rPr>
  </w:style>
  <w:style w:type="character" w:customStyle="1" w:styleId="10">
    <w:name w:val="批注框文本 字符"/>
    <w:link w:val="3"/>
    <w:qFormat/>
    <w:uiPriority w:val="0"/>
    <w:rPr>
      <w:kern w:val="2"/>
      <w:sz w:val="18"/>
      <w:szCs w:val="18"/>
    </w:rPr>
  </w:style>
  <w:style w:type="paragraph" w:customStyle="1" w:styleId="11">
    <w:name w:val="L1-Body Char"/>
    <w:qFormat/>
    <w:uiPriority w:val="0"/>
    <w:pPr>
      <w:widowControl w:val="0"/>
      <w:tabs>
        <w:tab w:val="left" w:pos="1440"/>
      </w:tabs>
      <w:spacing w:before="60" w:after="120" w:line="240" w:lineRule="exact"/>
    </w:pPr>
    <w:rPr>
      <w:rFonts w:ascii="Times" w:hAnsi="Times" w:eastAsia="宋体" w:cs="Times"/>
      <w:i/>
      <w:iCs/>
      <w:color w:val="000000"/>
      <w:lang w:val="en-US" w:eastAsia="en-US" w:bidi="ar-SA"/>
    </w:rPr>
  </w:style>
  <w:style w:type="paragraph" w:customStyle="1" w:styleId="12">
    <w:name w:val="Default"/>
    <w:qFormat/>
    <w:uiPriority w:val="0"/>
    <w:pPr>
      <w:autoSpaceDE w:val="0"/>
      <w:autoSpaceDN w:val="0"/>
      <w:adjustRightInd w:val="0"/>
    </w:pPr>
    <w:rPr>
      <w:rFonts w:ascii="Century" w:hAnsi="Century" w:eastAsia="宋体" w:cs="Century"/>
      <w:color w:val="000000"/>
      <w:sz w:val="24"/>
      <w:szCs w:val="24"/>
      <w:lang w:val="en-US" w:eastAsia="zh-CN" w:bidi="ar-SA"/>
    </w:rPr>
  </w:style>
  <w:style w:type="paragraph" w:customStyle="1" w:styleId="13">
    <w:name w:val="箇条"/>
    <w:basedOn w:val="1"/>
    <w:qFormat/>
    <w:uiPriority w:val="0"/>
    <w:pPr>
      <w:tabs>
        <w:tab w:val="right" w:pos="9216"/>
      </w:tabs>
      <w:adjustRightInd w:val="0"/>
      <w:snapToGrid w:val="0"/>
      <w:spacing w:before="60"/>
      <w:textAlignment w:val="baseline"/>
    </w:pPr>
    <w:rPr>
      <w:rFonts w:ascii="Times New Roman" w:hAnsi="Times New Roman" w:eastAsia="MS Mincho"/>
      <w:b/>
      <w:bCs/>
      <w:kern w:val="0"/>
      <w:sz w:val="24"/>
      <w:lang w:eastAsia="ja-JP"/>
    </w:rPr>
  </w:style>
  <w:style w:type="paragraph" w:customStyle="1" w:styleId="14">
    <w:name w:val="列出段落1"/>
    <w:basedOn w:val="1"/>
    <w:qFormat/>
    <w:uiPriority w:val="0"/>
    <w:pPr>
      <w:widowControl/>
      <w:spacing w:after="200" w:line="276" w:lineRule="auto"/>
      <w:ind w:left="720"/>
      <w:jc w:val="left"/>
    </w:pPr>
    <w:rPr>
      <w:rFonts w:cs="Calibri"/>
      <w:kern w:val="0"/>
      <w:sz w:val="22"/>
      <w:szCs w:val="22"/>
    </w:rPr>
  </w:style>
  <w:style w:type="character" w:customStyle="1" w:styleId="15">
    <w:name w:val="页脚 字符"/>
    <w:link w:val="4"/>
    <w:qFormat/>
    <w:uiPriority w:val="99"/>
    <w:rPr>
      <w:kern w:val="2"/>
      <w:sz w:val="18"/>
      <w:szCs w:val="24"/>
    </w:rPr>
  </w:style>
  <w:style w:type="paragraph" w:customStyle="1" w:styleId="16">
    <w:name w:val="列出段落2"/>
    <w:basedOn w:val="1"/>
    <w:qFormat/>
    <w:uiPriority w:val="0"/>
    <w:pPr>
      <w:widowControl/>
      <w:spacing w:after="200" w:line="276" w:lineRule="auto"/>
      <w:ind w:left="720"/>
      <w:jc w:val="left"/>
    </w:pPr>
    <w:rPr>
      <w:rFonts w:cs="Calibri"/>
      <w:kern w:val="0"/>
      <w:sz w:val="22"/>
      <w:szCs w:val="22"/>
    </w:rPr>
  </w:style>
  <w:style w:type="paragraph" w:styleId="17">
    <w:name w:val="List Paragraph"/>
    <w:basedOn w:val="1"/>
    <w:unhideWhenUsed/>
    <w:qFormat/>
    <w:uiPriority w:val="99"/>
    <w:pPr>
      <w:ind w:firstLine="420" w:firstLineChars="200"/>
    </w:pPr>
  </w:style>
  <w:style w:type="paragraph" w:customStyle="1" w:styleId="18">
    <w:name w:val="列出段落3"/>
    <w:basedOn w:val="1"/>
    <w:qFormat/>
    <w:uiPriority w:val="0"/>
    <w:pPr>
      <w:widowControl/>
      <w:spacing w:after="200" w:line="276" w:lineRule="auto"/>
      <w:ind w:left="720"/>
      <w:jc w:val="left"/>
    </w:pPr>
    <w:rPr>
      <w:rFonts w:cs="Calibri"/>
      <w:kern w:val="0"/>
      <w:sz w:val="22"/>
      <w:szCs w:val="22"/>
    </w:rPr>
  </w:style>
  <w:style w:type="paragraph" w:customStyle="1" w:styleId="19">
    <w:name w:val="列出段落4"/>
    <w:basedOn w:val="1"/>
    <w:qFormat/>
    <w:uiPriority w:val="0"/>
    <w:pPr>
      <w:widowControl/>
      <w:spacing w:after="200" w:line="276" w:lineRule="auto"/>
      <w:ind w:left="720"/>
      <w:jc w:val="left"/>
    </w:pPr>
    <w:rPr>
      <w:rFonts w:cs="Calibri"/>
      <w:kern w:val="0"/>
      <w:sz w:val="22"/>
      <w:szCs w:val="22"/>
    </w:rPr>
  </w:style>
  <w:style w:type="paragraph" w:customStyle="1" w:styleId="20">
    <w:name w:val="列出段落5"/>
    <w:basedOn w:val="1"/>
    <w:qFormat/>
    <w:uiPriority w:val="0"/>
    <w:pPr>
      <w:widowControl/>
      <w:spacing w:after="200" w:line="276" w:lineRule="auto"/>
      <w:ind w:left="720"/>
      <w:jc w:val="left"/>
    </w:pPr>
    <w:rPr>
      <w:rFonts w:cs="Calibri"/>
      <w:kern w:val="0"/>
      <w:sz w:val="22"/>
      <w:szCs w:val="22"/>
    </w:rPr>
  </w:style>
  <w:style w:type="paragraph" w:customStyle="1" w:styleId="21">
    <w:name w:val="正文 New"/>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3074"/>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0A14D1-A86B-4BBE-9882-A59FA43742C2}">
  <ds:schemaRefs/>
</ds:datastoreItem>
</file>

<file path=docProps/app.xml><?xml version="1.0" encoding="utf-8"?>
<Properties xmlns="http://schemas.openxmlformats.org/officeDocument/2006/extended-properties" xmlns:vt="http://schemas.openxmlformats.org/officeDocument/2006/docPropsVTypes">
  <Template>Normal</Template>
  <Pages>9</Pages>
  <Words>880</Words>
  <Characters>4599</Characters>
  <Lines>72</Lines>
  <Paragraphs>20</Paragraphs>
  <TotalTime>0</TotalTime>
  <ScaleCrop>false</ScaleCrop>
  <LinksUpToDate>false</LinksUpToDate>
  <CharactersWithSpaces>5270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2021-01-23T14:53:00Z</dcterms:created>
  <dc:creator>Administrator</dc:creator>
  <cp:lastModifiedBy>～赖康</cp:lastModifiedBy>
  <cp:lastPrinted>2021-01-23T14:53:00Z</cp:lastPrinted>
  <dcterms:modified xsi:type="dcterms:W3CDTF">2025-10-16T10:32:12Z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C5171B054A2F4F9BA3C3778735B945A6</vt:lpwstr>
  </property>
  <property fmtid="{D5CDD505-2E9C-101B-9397-08002B2CF9AE}" pid="4" name="KSOTemplateDocerSaveRecord">
    <vt:lpwstr>eyJoZGlkIjoiZWU3YjQxMDM1NGNiOTEyMjE2YmNiNmY5Mjk3NjU1NzciLCJ1c2VySWQiOiIxMDUzMjU3ODUzIn0=</vt:lpwstr>
  </property>
</Properties>
</file>